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11BC" w:rsidRPr="00667594" w:rsidRDefault="004711BC" w:rsidP="004711BC">
      <w:pPr>
        <w:pStyle w:val="ConsPlusNormal"/>
        <w:jc w:val="center"/>
        <w:rPr>
          <w:bCs/>
          <w:sz w:val="22"/>
          <w:szCs w:val="22"/>
        </w:rPr>
      </w:pPr>
      <w:r w:rsidRPr="00667594">
        <w:rPr>
          <w:bCs/>
          <w:sz w:val="22"/>
          <w:szCs w:val="22"/>
        </w:rPr>
        <w:t>МИНИСТЕРСТВО СЕЛЬСКОГО ХОЗЯЙСТВА РОССИЙСКОЙ ФЕДЕРАЦИИ</w:t>
      </w:r>
    </w:p>
    <w:p w:rsidR="004711BC" w:rsidRPr="00667594" w:rsidRDefault="004711BC" w:rsidP="004711BC">
      <w:pPr>
        <w:pStyle w:val="ConsPlusNormal"/>
        <w:jc w:val="center"/>
        <w:rPr>
          <w:bCs/>
          <w:sz w:val="22"/>
          <w:szCs w:val="22"/>
        </w:rPr>
      </w:pPr>
      <w:r w:rsidRPr="00667594">
        <w:rPr>
          <w:bCs/>
          <w:sz w:val="22"/>
          <w:szCs w:val="22"/>
        </w:rPr>
        <w:t xml:space="preserve">федеральное государственное бюджетное образовательное учреждение высшего образования </w:t>
      </w:r>
    </w:p>
    <w:p w:rsidR="004711BC" w:rsidRPr="00667594" w:rsidRDefault="004711BC" w:rsidP="004711BC">
      <w:pPr>
        <w:pStyle w:val="ConsPlusNormal"/>
        <w:jc w:val="center"/>
        <w:rPr>
          <w:bCs/>
          <w:sz w:val="22"/>
          <w:szCs w:val="22"/>
        </w:rPr>
      </w:pPr>
      <w:r w:rsidRPr="00667594">
        <w:rPr>
          <w:bCs/>
          <w:sz w:val="22"/>
          <w:szCs w:val="22"/>
        </w:rPr>
        <w:t>«Бурятская государственная сельскохозяйственная академия имени В.Р. Филиппова»</w:t>
      </w:r>
    </w:p>
    <w:p w:rsidR="004711BC" w:rsidRPr="001927E9" w:rsidRDefault="004711BC" w:rsidP="004711BC">
      <w:pPr>
        <w:pStyle w:val="ConsPlusNormal"/>
        <w:jc w:val="right"/>
        <w:rPr>
          <w:bCs/>
          <w:sz w:val="24"/>
          <w:szCs w:val="24"/>
        </w:rPr>
      </w:pPr>
    </w:p>
    <w:p w:rsidR="004711BC" w:rsidRPr="001927E9" w:rsidRDefault="004711BC" w:rsidP="004711BC">
      <w:pPr>
        <w:pStyle w:val="ConsPlusNormal"/>
        <w:jc w:val="right"/>
        <w:rPr>
          <w:bCs/>
          <w:sz w:val="24"/>
          <w:szCs w:val="24"/>
        </w:rPr>
      </w:pPr>
    </w:p>
    <w:p w:rsidR="004711BC" w:rsidRPr="001927E9" w:rsidRDefault="004711BC" w:rsidP="004711BC">
      <w:pPr>
        <w:pStyle w:val="ConsPlusNormal"/>
        <w:jc w:val="right"/>
        <w:rPr>
          <w:bCs/>
          <w:sz w:val="24"/>
          <w:szCs w:val="24"/>
        </w:rPr>
      </w:pPr>
    </w:p>
    <w:p w:rsidR="004711BC" w:rsidRPr="001927E9" w:rsidRDefault="004711BC" w:rsidP="004711BC">
      <w:pPr>
        <w:pStyle w:val="ConsPlusNormal"/>
        <w:spacing w:line="360" w:lineRule="auto"/>
        <w:jc w:val="right"/>
        <w:rPr>
          <w:bCs/>
          <w:sz w:val="24"/>
          <w:szCs w:val="24"/>
        </w:rPr>
      </w:pPr>
    </w:p>
    <w:p w:rsidR="004711BC" w:rsidRDefault="004711BC" w:rsidP="004711BC">
      <w:pPr>
        <w:spacing w:line="360" w:lineRule="auto"/>
        <w:rPr>
          <w:rFonts w:ascii="Arial" w:hAnsi="Arial" w:cs="Arial"/>
        </w:rPr>
      </w:pPr>
    </w:p>
    <w:p w:rsidR="004711BC" w:rsidRPr="001927E9" w:rsidRDefault="004711BC" w:rsidP="004711BC">
      <w:pPr>
        <w:spacing w:line="360" w:lineRule="auto"/>
        <w:rPr>
          <w:rFonts w:ascii="Arial" w:hAnsi="Arial" w:cs="Arial"/>
        </w:rPr>
      </w:pPr>
    </w:p>
    <w:p w:rsidR="004711BC" w:rsidRPr="000F0312" w:rsidRDefault="004711BC" w:rsidP="004711BC">
      <w:pPr>
        <w:spacing w:line="360" w:lineRule="auto"/>
        <w:rPr>
          <w:rFonts w:ascii="Arial" w:hAnsi="Arial" w:cs="Arial"/>
          <w:sz w:val="28"/>
          <w:szCs w:val="28"/>
        </w:rPr>
      </w:pPr>
    </w:p>
    <w:p w:rsidR="004711BC" w:rsidRDefault="004711BC" w:rsidP="004711BC">
      <w:pPr>
        <w:spacing w:line="360" w:lineRule="auto"/>
        <w:rPr>
          <w:rFonts w:ascii="Arial" w:hAnsi="Arial" w:cs="Arial"/>
          <w:sz w:val="28"/>
          <w:szCs w:val="28"/>
        </w:rPr>
      </w:pPr>
      <w:bookmarkStart w:id="0" w:name="_GoBack"/>
      <w:bookmarkEnd w:id="0"/>
    </w:p>
    <w:p w:rsidR="004711BC" w:rsidRPr="000F0312" w:rsidRDefault="004711BC" w:rsidP="004711BC">
      <w:pPr>
        <w:spacing w:line="360" w:lineRule="auto"/>
        <w:rPr>
          <w:rFonts w:ascii="Arial" w:hAnsi="Arial" w:cs="Arial"/>
          <w:sz w:val="28"/>
          <w:szCs w:val="28"/>
        </w:rPr>
      </w:pPr>
    </w:p>
    <w:p w:rsidR="004711BC" w:rsidRPr="000F0312" w:rsidRDefault="004711BC" w:rsidP="004711BC">
      <w:pPr>
        <w:spacing w:line="360" w:lineRule="auto"/>
        <w:rPr>
          <w:rFonts w:ascii="Arial" w:hAnsi="Arial" w:cs="Arial"/>
          <w:sz w:val="28"/>
          <w:szCs w:val="28"/>
        </w:rPr>
      </w:pPr>
    </w:p>
    <w:p w:rsidR="004711BC" w:rsidRPr="000F0312" w:rsidRDefault="004711BC" w:rsidP="004711BC">
      <w:pPr>
        <w:spacing w:line="360" w:lineRule="auto"/>
        <w:jc w:val="center"/>
        <w:rPr>
          <w:rFonts w:ascii="Arial" w:hAnsi="Arial" w:cs="Arial"/>
          <w:sz w:val="28"/>
          <w:szCs w:val="28"/>
        </w:rPr>
      </w:pPr>
      <w:r w:rsidRPr="000F0312">
        <w:rPr>
          <w:rFonts w:ascii="Arial" w:hAnsi="Arial" w:cs="Arial"/>
          <w:sz w:val="28"/>
          <w:szCs w:val="28"/>
        </w:rPr>
        <w:t>ПРОГРАММА ВСТУПИТЕЛЬН</w:t>
      </w:r>
      <w:r>
        <w:rPr>
          <w:rFonts w:ascii="Arial" w:hAnsi="Arial" w:cs="Arial"/>
          <w:sz w:val="28"/>
          <w:szCs w:val="28"/>
        </w:rPr>
        <w:t>ОГО</w:t>
      </w:r>
      <w:r w:rsidRPr="000F0312">
        <w:rPr>
          <w:rFonts w:ascii="Arial" w:hAnsi="Arial" w:cs="Arial"/>
          <w:sz w:val="28"/>
          <w:szCs w:val="28"/>
        </w:rPr>
        <w:t xml:space="preserve"> ИСПЫТАНИ</w:t>
      </w:r>
      <w:r>
        <w:rPr>
          <w:rFonts w:ascii="Arial" w:hAnsi="Arial" w:cs="Arial"/>
          <w:sz w:val="28"/>
          <w:szCs w:val="28"/>
        </w:rPr>
        <w:t>Я</w:t>
      </w:r>
    </w:p>
    <w:p w:rsidR="004711BC" w:rsidRPr="000F0312" w:rsidRDefault="004711BC" w:rsidP="004711BC">
      <w:pPr>
        <w:spacing w:line="360" w:lineRule="auto"/>
        <w:jc w:val="center"/>
        <w:rPr>
          <w:rFonts w:ascii="Arial" w:hAnsi="Arial" w:cs="Arial"/>
          <w:sz w:val="28"/>
          <w:szCs w:val="28"/>
        </w:rPr>
      </w:pPr>
      <w:r w:rsidRPr="000F0312">
        <w:rPr>
          <w:rFonts w:ascii="Arial" w:hAnsi="Arial" w:cs="Arial"/>
          <w:sz w:val="28"/>
          <w:szCs w:val="28"/>
        </w:rPr>
        <w:t>в магистратуру по направлению подготовки</w:t>
      </w:r>
    </w:p>
    <w:p w:rsidR="004711BC" w:rsidRPr="000F0312" w:rsidRDefault="004711BC" w:rsidP="004711BC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21.04.02 </w:t>
      </w:r>
      <w:r w:rsidRPr="004711BC">
        <w:rPr>
          <w:rFonts w:ascii="Arial" w:hAnsi="Arial" w:cs="Arial"/>
          <w:sz w:val="28"/>
          <w:szCs w:val="28"/>
        </w:rPr>
        <w:t>Землеустройство и кадастры</w:t>
      </w:r>
    </w:p>
    <w:p w:rsidR="004711BC" w:rsidRPr="000F0312" w:rsidRDefault="004711BC" w:rsidP="004711BC">
      <w:pPr>
        <w:jc w:val="center"/>
        <w:rPr>
          <w:rFonts w:ascii="Arial" w:hAnsi="Arial" w:cs="Arial"/>
          <w:sz w:val="28"/>
          <w:szCs w:val="28"/>
        </w:rPr>
      </w:pPr>
      <w:r w:rsidRPr="000F0312">
        <w:rPr>
          <w:rFonts w:ascii="Arial" w:hAnsi="Arial" w:cs="Arial"/>
          <w:sz w:val="28"/>
          <w:szCs w:val="28"/>
        </w:rPr>
        <w:t>_______________________________________________</w:t>
      </w:r>
    </w:p>
    <w:p w:rsidR="004711BC" w:rsidRPr="00B97C6F" w:rsidRDefault="004711BC" w:rsidP="004711BC">
      <w:pPr>
        <w:jc w:val="center"/>
        <w:rPr>
          <w:rFonts w:ascii="Arial" w:hAnsi="Arial" w:cs="Arial"/>
        </w:rPr>
      </w:pPr>
      <w:r w:rsidRPr="00B97C6F">
        <w:rPr>
          <w:rFonts w:ascii="Arial" w:hAnsi="Arial" w:cs="Arial"/>
        </w:rPr>
        <w:t>Код, название образовательной программы</w:t>
      </w:r>
    </w:p>
    <w:p w:rsidR="004711BC" w:rsidRPr="000F0312" w:rsidRDefault="004711BC" w:rsidP="004711BC">
      <w:pPr>
        <w:spacing w:line="0" w:lineRule="atLeast"/>
        <w:jc w:val="center"/>
        <w:rPr>
          <w:rFonts w:ascii="Arial" w:hAnsi="Arial" w:cs="Arial"/>
          <w:sz w:val="28"/>
          <w:szCs w:val="28"/>
        </w:rPr>
      </w:pPr>
    </w:p>
    <w:p w:rsidR="004711BC" w:rsidRPr="000F0312" w:rsidRDefault="004711BC" w:rsidP="004711BC">
      <w:pPr>
        <w:spacing w:line="360" w:lineRule="auto"/>
        <w:jc w:val="center"/>
        <w:rPr>
          <w:rFonts w:ascii="Arial" w:hAnsi="Arial" w:cs="Arial"/>
          <w:sz w:val="28"/>
          <w:szCs w:val="28"/>
        </w:rPr>
      </w:pPr>
      <w:r w:rsidRPr="000F0312">
        <w:rPr>
          <w:rFonts w:ascii="Arial" w:hAnsi="Arial" w:cs="Arial"/>
          <w:sz w:val="28"/>
          <w:szCs w:val="28"/>
        </w:rPr>
        <w:t>Направленность (профиль) подготовки</w:t>
      </w:r>
    </w:p>
    <w:p w:rsidR="004711BC" w:rsidRPr="004711BC" w:rsidRDefault="004711BC" w:rsidP="004711BC">
      <w:pPr>
        <w:spacing w:line="360" w:lineRule="auto"/>
        <w:jc w:val="center"/>
        <w:rPr>
          <w:rFonts w:ascii="Arial" w:hAnsi="Arial" w:cs="Arial"/>
          <w:sz w:val="28"/>
          <w:szCs w:val="28"/>
          <w:u w:val="single"/>
        </w:rPr>
      </w:pPr>
      <w:r w:rsidRPr="004711BC">
        <w:rPr>
          <w:rFonts w:ascii="Arial" w:hAnsi="Arial" w:cs="Arial"/>
          <w:sz w:val="28"/>
          <w:szCs w:val="28"/>
          <w:u w:val="single"/>
        </w:rPr>
        <w:t>Управление земельными ресурсами и объектами недвижимости</w:t>
      </w:r>
    </w:p>
    <w:p w:rsidR="004711BC" w:rsidRPr="000F0312" w:rsidRDefault="004711BC" w:rsidP="004711BC">
      <w:pPr>
        <w:spacing w:line="360" w:lineRule="auto"/>
        <w:jc w:val="center"/>
        <w:rPr>
          <w:rFonts w:ascii="Arial" w:hAnsi="Arial" w:cs="Arial"/>
          <w:sz w:val="28"/>
          <w:szCs w:val="28"/>
          <w:u w:val="single"/>
        </w:rPr>
      </w:pPr>
    </w:p>
    <w:p w:rsidR="004711BC" w:rsidRPr="000F0312" w:rsidRDefault="004711BC" w:rsidP="004711BC">
      <w:pPr>
        <w:spacing w:line="360" w:lineRule="auto"/>
        <w:rPr>
          <w:rFonts w:ascii="Arial" w:hAnsi="Arial" w:cs="Arial"/>
          <w:sz w:val="28"/>
          <w:szCs w:val="28"/>
        </w:rPr>
      </w:pPr>
    </w:p>
    <w:p w:rsidR="004711BC" w:rsidRPr="000F0312" w:rsidRDefault="004711BC" w:rsidP="004711BC">
      <w:pPr>
        <w:spacing w:line="360" w:lineRule="auto"/>
        <w:rPr>
          <w:rFonts w:ascii="Arial" w:hAnsi="Arial" w:cs="Arial"/>
          <w:sz w:val="28"/>
          <w:szCs w:val="28"/>
        </w:rPr>
      </w:pPr>
    </w:p>
    <w:p w:rsidR="004711BC" w:rsidRPr="000F0312" w:rsidRDefault="004711BC" w:rsidP="004711BC">
      <w:pPr>
        <w:spacing w:line="360" w:lineRule="auto"/>
        <w:rPr>
          <w:rFonts w:ascii="Arial" w:hAnsi="Arial" w:cs="Arial"/>
          <w:sz w:val="28"/>
          <w:szCs w:val="28"/>
        </w:rPr>
      </w:pPr>
    </w:p>
    <w:p w:rsidR="004711BC" w:rsidRDefault="004711BC" w:rsidP="004711BC">
      <w:pPr>
        <w:spacing w:line="360" w:lineRule="auto"/>
        <w:jc w:val="center"/>
        <w:rPr>
          <w:rFonts w:ascii="Arial" w:hAnsi="Arial" w:cs="Arial"/>
          <w:sz w:val="28"/>
          <w:szCs w:val="28"/>
        </w:rPr>
      </w:pPr>
    </w:p>
    <w:p w:rsidR="004711BC" w:rsidRDefault="004711BC" w:rsidP="004711BC">
      <w:pPr>
        <w:spacing w:line="360" w:lineRule="auto"/>
        <w:jc w:val="center"/>
        <w:rPr>
          <w:rFonts w:ascii="Arial" w:hAnsi="Arial" w:cs="Arial"/>
          <w:sz w:val="28"/>
          <w:szCs w:val="28"/>
        </w:rPr>
      </w:pPr>
    </w:p>
    <w:p w:rsidR="004711BC" w:rsidRDefault="004711BC" w:rsidP="004711BC">
      <w:pPr>
        <w:spacing w:line="360" w:lineRule="auto"/>
        <w:jc w:val="center"/>
        <w:rPr>
          <w:rFonts w:ascii="Arial" w:hAnsi="Arial" w:cs="Arial"/>
          <w:sz w:val="28"/>
          <w:szCs w:val="28"/>
        </w:rPr>
      </w:pPr>
    </w:p>
    <w:p w:rsidR="004711BC" w:rsidRPr="000F0312" w:rsidRDefault="004711BC" w:rsidP="004711BC">
      <w:pPr>
        <w:spacing w:after="200" w:line="276" w:lineRule="auto"/>
        <w:rPr>
          <w:rFonts w:ascii="Arial" w:hAnsi="Arial" w:cs="Arial"/>
          <w:sz w:val="28"/>
          <w:szCs w:val="28"/>
        </w:rPr>
      </w:pPr>
      <w:r w:rsidRPr="000F0312">
        <w:rPr>
          <w:rFonts w:ascii="Arial" w:hAnsi="Arial" w:cs="Arial"/>
          <w:sz w:val="28"/>
          <w:szCs w:val="28"/>
        </w:rPr>
        <w:br w:type="page"/>
      </w:r>
    </w:p>
    <w:p w:rsidR="004711BC" w:rsidRPr="000F0312" w:rsidRDefault="004711BC" w:rsidP="004711BC">
      <w:pPr>
        <w:spacing w:line="0" w:lineRule="atLeast"/>
        <w:ind w:firstLine="709"/>
        <w:jc w:val="center"/>
        <w:rPr>
          <w:rFonts w:ascii="Arial" w:hAnsi="Arial" w:cs="Arial"/>
          <w:b/>
          <w:sz w:val="20"/>
          <w:szCs w:val="20"/>
        </w:rPr>
      </w:pPr>
      <w:r w:rsidRPr="000F0312">
        <w:rPr>
          <w:rFonts w:ascii="Arial" w:hAnsi="Arial" w:cs="Arial"/>
          <w:b/>
          <w:sz w:val="20"/>
          <w:szCs w:val="20"/>
        </w:rPr>
        <w:lastRenderedPageBreak/>
        <w:t>СОДЕРЖАНИЕ ПРО</w:t>
      </w:r>
      <w:r>
        <w:rPr>
          <w:rFonts w:ascii="Arial" w:hAnsi="Arial" w:cs="Arial"/>
          <w:b/>
          <w:sz w:val="20"/>
          <w:szCs w:val="20"/>
        </w:rPr>
        <w:t>ГРАММЫ ВСТУПИТЕЛЬНОГО ИСПЫТАНИЯ</w:t>
      </w:r>
    </w:p>
    <w:p w:rsidR="00D61223" w:rsidRDefault="00D61223" w:rsidP="00BC47BF">
      <w:pPr>
        <w:tabs>
          <w:tab w:val="left" w:pos="5160"/>
        </w:tabs>
        <w:spacing w:line="360" w:lineRule="auto"/>
        <w:contextualSpacing/>
        <w:jc w:val="both"/>
      </w:pPr>
    </w:p>
    <w:p w:rsidR="00CF03D5" w:rsidRPr="004711BC" w:rsidRDefault="00CF03D5" w:rsidP="004711BC">
      <w:pPr>
        <w:ind w:firstLine="709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4711BC">
        <w:rPr>
          <w:rFonts w:ascii="Arial" w:hAnsi="Arial" w:cs="Arial"/>
          <w:b/>
          <w:bCs/>
          <w:color w:val="000000"/>
          <w:sz w:val="20"/>
          <w:szCs w:val="20"/>
        </w:rPr>
        <w:t>1. З</w:t>
      </w:r>
      <w:r w:rsidRPr="004711BC">
        <w:rPr>
          <w:rFonts w:ascii="Arial" w:hAnsi="Arial" w:cs="Arial"/>
          <w:b/>
          <w:color w:val="000000"/>
          <w:sz w:val="20"/>
          <w:szCs w:val="20"/>
        </w:rPr>
        <w:t>ЕМЕЛЬНОЕ ПРАВО</w:t>
      </w:r>
    </w:p>
    <w:p w:rsidR="00CF03D5" w:rsidRPr="004711BC" w:rsidRDefault="00CF03D5" w:rsidP="004711BC">
      <w:pPr>
        <w:pStyle w:val="Default"/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rFonts w:ascii="Arial" w:hAnsi="Arial" w:cs="Arial"/>
          <w:bCs/>
          <w:sz w:val="20"/>
          <w:szCs w:val="20"/>
        </w:rPr>
      </w:pPr>
      <w:r w:rsidRPr="004711BC">
        <w:rPr>
          <w:rFonts w:ascii="Arial" w:hAnsi="Arial" w:cs="Arial"/>
          <w:bCs/>
          <w:sz w:val="20"/>
          <w:szCs w:val="20"/>
        </w:rPr>
        <w:t>Понятие земельного права. Предмет и метод, основные принципы.</w:t>
      </w:r>
    </w:p>
    <w:p w:rsidR="00CF03D5" w:rsidRPr="004711BC" w:rsidRDefault="00CF03D5" w:rsidP="004711BC">
      <w:pPr>
        <w:pStyle w:val="Default"/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rFonts w:ascii="Arial" w:hAnsi="Arial" w:cs="Arial"/>
          <w:bCs/>
          <w:sz w:val="20"/>
          <w:szCs w:val="20"/>
        </w:rPr>
      </w:pPr>
      <w:r w:rsidRPr="004711BC">
        <w:rPr>
          <w:rFonts w:ascii="Arial" w:hAnsi="Arial" w:cs="Arial"/>
          <w:bCs/>
          <w:sz w:val="20"/>
          <w:szCs w:val="20"/>
        </w:rPr>
        <w:t>Земельные правоотношения. Субъекты и объекты земельных правоотношений.</w:t>
      </w:r>
    </w:p>
    <w:p w:rsidR="00CF03D5" w:rsidRPr="004711BC" w:rsidRDefault="00CF03D5" w:rsidP="004711BC">
      <w:pPr>
        <w:pStyle w:val="Default"/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rFonts w:ascii="Arial" w:hAnsi="Arial" w:cs="Arial"/>
          <w:bCs/>
          <w:sz w:val="20"/>
          <w:szCs w:val="20"/>
        </w:rPr>
      </w:pPr>
      <w:r w:rsidRPr="004711BC">
        <w:rPr>
          <w:rFonts w:ascii="Arial" w:hAnsi="Arial" w:cs="Arial"/>
          <w:bCs/>
          <w:sz w:val="20"/>
          <w:szCs w:val="20"/>
        </w:rPr>
        <w:t>Источники земельного права. Виды и система источников земельного права.</w:t>
      </w:r>
    </w:p>
    <w:p w:rsidR="00CF03D5" w:rsidRPr="004711BC" w:rsidRDefault="00CF03D5" w:rsidP="004711BC">
      <w:pPr>
        <w:pStyle w:val="Default"/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rFonts w:ascii="Arial" w:hAnsi="Arial" w:cs="Arial"/>
          <w:bCs/>
          <w:sz w:val="20"/>
          <w:szCs w:val="20"/>
        </w:rPr>
      </w:pPr>
      <w:r w:rsidRPr="004711BC">
        <w:rPr>
          <w:rFonts w:ascii="Arial" w:hAnsi="Arial" w:cs="Arial"/>
          <w:bCs/>
          <w:sz w:val="20"/>
          <w:szCs w:val="20"/>
        </w:rPr>
        <w:t xml:space="preserve">Право собственности на землю </w:t>
      </w:r>
    </w:p>
    <w:p w:rsidR="00CF03D5" w:rsidRPr="004711BC" w:rsidRDefault="00CF03D5" w:rsidP="004711BC">
      <w:pPr>
        <w:pStyle w:val="Default"/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rFonts w:ascii="Arial" w:hAnsi="Arial" w:cs="Arial"/>
          <w:bCs/>
          <w:sz w:val="20"/>
          <w:szCs w:val="20"/>
        </w:rPr>
      </w:pPr>
      <w:r w:rsidRPr="004711BC">
        <w:rPr>
          <w:rFonts w:ascii="Arial" w:hAnsi="Arial" w:cs="Arial"/>
          <w:bCs/>
          <w:sz w:val="20"/>
          <w:szCs w:val="20"/>
        </w:rPr>
        <w:t>Виды прав на землю лиц, не являющихся собственниками.</w:t>
      </w:r>
    </w:p>
    <w:p w:rsidR="00CF03D5" w:rsidRPr="004711BC" w:rsidRDefault="00CF03D5" w:rsidP="004711BC">
      <w:pPr>
        <w:pStyle w:val="Default"/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rFonts w:ascii="Arial" w:hAnsi="Arial" w:cs="Arial"/>
          <w:bCs/>
          <w:sz w:val="20"/>
          <w:szCs w:val="20"/>
        </w:rPr>
      </w:pPr>
      <w:r w:rsidRPr="004711BC">
        <w:rPr>
          <w:rFonts w:ascii="Arial" w:hAnsi="Arial" w:cs="Arial"/>
          <w:bCs/>
          <w:sz w:val="20"/>
          <w:szCs w:val="20"/>
        </w:rPr>
        <w:t xml:space="preserve">Основания возникновения прав на землю. </w:t>
      </w:r>
    </w:p>
    <w:p w:rsidR="00CF03D5" w:rsidRPr="004711BC" w:rsidRDefault="00CF03D5" w:rsidP="004711BC">
      <w:pPr>
        <w:pStyle w:val="Default"/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rFonts w:ascii="Arial" w:hAnsi="Arial" w:cs="Arial"/>
          <w:bCs/>
          <w:sz w:val="20"/>
          <w:szCs w:val="20"/>
        </w:rPr>
      </w:pPr>
      <w:r w:rsidRPr="004711BC">
        <w:rPr>
          <w:rFonts w:ascii="Arial" w:hAnsi="Arial" w:cs="Arial"/>
          <w:bCs/>
          <w:sz w:val="20"/>
          <w:szCs w:val="20"/>
        </w:rPr>
        <w:t xml:space="preserve">Основания прекращения прав на землю. </w:t>
      </w:r>
    </w:p>
    <w:p w:rsidR="00CF03D5" w:rsidRPr="004711BC" w:rsidRDefault="00CF03D5" w:rsidP="004711BC">
      <w:pPr>
        <w:pStyle w:val="Default"/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rFonts w:ascii="Arial" w:hAnsi="Arial" w:cs="Arial"/>
          <w:bCs/>
          <w:sz w:val="20"/>
          <w:szCs w:val="20"/>
        </w:rPr>
      </w:pPr>
      <w:r w:rsidRPr="004711BC">
        <w:rPr>
          <w:rFonts w:ascii="Arial" w:hAnsi="Arial" w:cs="Arial"/>
          <w:bCs/>
          <w:sz w:val="20"/>
          <w:szCs w:val="20"/>
        </w:rPr>
        <w:t>Государственный земельный надзор. Муниципальный, общественный и производственный контроль за использованием и охраной земель</w:t>
      </w:r>
    </w:p>
    <w:p w:rsidR="00CF03D5" w:rsidRPr="004711BC" w:rsidRDefault="00CF03D5" w:rsidP="004711BC">
      <w:pPr>
        <w:pStyle w:val="Default"/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rFonts w:ascii="Arial" w:hAnsi="Arial" w:cs="Arial"/>
          <w:bCs/>
          <w:sz w:val="20"/>
          <w:szCs w:val="20"/>
        </w:rPr>
      </w:pPr>
      <w:r w:rsidRPr="004711BC">
        <w:rPr>
          <w:rFonts w:ascii="Arial" w:hAnsi="Arial" w:cs="Arial"/>
          <w:bCs/>
          <w:sz w:val="20"/>
          <w:szCs w:val="20"/>
        </w:rPr>
        <w:t>Ответственность за нарушение земельного законодательства.</w:t>
      </w:r>
    </w:p>
    <w:p w:rsidR="00CF03D5" w:rsidRPr="004711BC" w:rsidRDefault="00CF03D5" w:rsidP="004711BC">
      <w:pPr>
        <w:pStyle w:val="Default"/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rFonts w:ascii="Arial" w:hAnsi="Arial" w:cs="Arial"/>
          <w:bCs/>
          <w:sz w:val="20"/>
          <w:szCs w:val="20"/>
        </w:rPr>
      </w:pPr>
      <w:r w:rsidRPr="004711BC">
        <w:rPr>
          <w:rFonts w:ascii="Arial" w:hAnsi="Arial" w:cs="Arial"/>
          <w:bCs/>
          <w:sz w:val="20"/>
          <w:szCs w:val="20"/>
        </w:rPr>
        <w:t>Правовой режим земель сельскохозяйственного назначения. Принципы оборота земель сельскохозяйственного назначения</w:t>
      </w:r>
    </w:p>
    <w:p w:rsidR="00CF03D5" w:rsidRPr="004711BC" w:rsidRDefault="00CF03D5" w:rsidP="004711BC">
      <w:pPr>
        <w:pStyle w:val="Default"/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rFonts w:ascii="Arial" w:hAnsi="Arial" w:cs="Arial"/>
          <w:bCs/>
          <w:sz w:val="20"/>
          <w:szCs w:val="20"/>
        </w:rPr>
      </w:pPr>
      <w:r w:rsidRPr="004711BC">
        <w:rPr>
          <w:rFonts w:ascii="Arial" w:hAnsi="Arial" w:cs="Arial"/>
          <w:bCs/>
          <w:sz w:val="20"/>
          <w:szCs w:val="20"/>
        </w:rPr>
        <w:t xml:space="preserve"> Правовой режим земель населенных пунктов и зонирование территорий.</w:t>
      </w:r>
    </w:p>
    <w:p w:rsidR="00CF03D5" w:rsidRPr="004711BC" w:rsidRDefault="00CF03D5" w:rsidP="004711BC">
      <w:pPr>
        <w:pStyle w:val="Default"/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rFonts w:ascii="Arial" w:hAnsi="Arial" w:cs="Arial"/>
          <w:bCs/>
          <w:sz w:val="20"/>
          <w:szCs w:val="20"/>
        </w:rPr>
      </w:pPr>
      <w:r w:rsidRPr="004711BC">
        <w:rPr>
          <w:rFonts w:ascii="Arial" w:hAnsi="Arial" w:cs="Arial"/>
          <w:bCs/>
          <w:sz w:val="20"/>
          <w:szCs w:val="20"/>
        </w:rPr>
        <w:t>Правовой режим земель промышленности, энергетики, транспорта и иного специального назначения.</w:t>
      </w:r>
    </w:p>
    <w:p w:rsidR="00CF03D5" w:rsidRPr="004711BC" w:rsidRDefault="00CF03D5" w:rsidP="004711BC">
      <w:pPr>
        <w:pStyle w:val="Default"/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rFonts w:ascii="Arial" w:hAnsi="Arial" w:cs="Arial"/>
          <w:bCs/>
          <w:sz w:val="20"/>
          <w:szCs w:val="20"/>
        </w:rPr>
      </w:pPr>
      <w:r w:rsidRPr="004711BC">
        <w:rPr>
          <w:rFonts w:ascii="Arial" w:hAnsi="Arial" w:cs="Arial"/>
          <w:bCs/>
          <w:sz w:val="20"/>
          <w:szCs w:val="20"/>
        </w:rPr>
        <w:t>Правовой режим и состав земель особо охраняемых территорий и объектов.</w:t>
      </w:r>
    </w:p>
    <w:p w:rsidR="00CF03D5" w:rsidRPr="004711BC" w:rsidRDefault="00CF03D5" w:rsidP="004711BC">
      <w:pPr>
        <w:pStyle w:val="Default"/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rFonts w:ascii="Arial" w:hAnsi="Arial" w:cs="Arial"/>
          <w:bCs/>
          <w:sz w:val="20"/>
          <w:szCs w:val="20"/>
        </w:rPr>
      </w:pPr>
      <w:r w:rsidRPr="004711BC">
        <w:rPr>
          <w:rFonts w:ascii="Arial" w:hAnsi="Arial" w:cs="Arial"/>
          <w:bCs/>
          <w:sz w:val="20"/>
          <w:szCs w:val="20"/>
        </w:rPr>
        <w:t>Правовой режим и общая характеристика земель лесного фонда.</w:t>
      </w:r>
    </w:p>
    <w:p w:rsidR="00CF03D5" w:rsidRPr="004711BC" w:rsidRDefault="00CF03D5" w:rsidP="004711BC">
      <w:pPr>
        <w:pStyle w:val="Default"/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rFonts w:ascii="Arial" w:hAnsi="Arial" w:cs="Arial"/>
          <w:bCs/>
          <w:sz w:val="20"/>
          <w:szCs w:val="20"/>
        </w:rPr>
      </w:pPr>
      <w:r w:rsidRPr="004711BC">
        <w:rPr>
          <w:rFonts w:ascii="Arial" w:hAnsi="Arial" w:cs="Arial"/>
          <w:bCs/>
          <w:sz w:val="20"/>
          <w:szCs w:val="20"/>
        </w:rPr>
        <w:t>Правовой режим земель водного фонда. Понятие и состав земель водного фонда.</w:t>
      </w:r>
    </w:p>
    <w:p w:rsidR="00CF03D5" w:rsidRPr="004711BC" w:rsidRDefault="00CF03D5" w:rsidP="004711BC">
      <w:pPr>
        <w:shd w:val="clear" w:color="auto" w:fill="FFFFFF"/>
        <w:tabs>
          <w:tab w:val="left" w:pos="1134"/>
        </w:tabs>
        <w:ind w:firstLine="709"/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  <w:r w:rsidRPr="004711BC">
        <w:rPr>
          <w:rFonts w:ascii="Arial" w:hAnsi="Arial" w:cs="Arial"/>
          <w:sz w:val="20"/>
          <w:szCs w:val="20"/>
        </w:rPr>
        <w:t>Основная литература</w:t>
      </w:r>
    </w:p>
    <w:p w:rsidR="00CF03D5" w:rsidRPr="004711BC" w:rsidRDefault="00CF03D5" w:rsidP="004711BC">
      <w:pPr>
        <w:pStyle w:val="a8"/>
        <w:widowControl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rFonts w:ascii="Arial" w:eastAsia="Times New Roman" w:hAnsi="Arial" w:cs="Arial"/>
          <w:sz w:val="20"/>
          <w:szCs w:val="20"/>
          <w:u w:val="single"/>
        </w:rPr>
      </w:pPr>
      <w:r w:rsidRPr="004711BC">
        <w:rPr>
          <w:rFonts w:ascii="Arial" w:eastAsia="Times New Roman" w:hAnsi="Arial" w:cs="Arial"/>
          <w:sz w:val="20"/>
          <w:szCs w:val="20"/>
        </w:rPr>
        <w:t>Правовое обеспечение землеустройства и кадастров: актуальные проблемы земельного законодательства: Учебное пособие. / С.А.Липски, И.И.Гордиенко. -  М.: ГУЗ, 2013.</w:t>
      </w:r>
    </w:p>
    <w:p w:rsidR="00CF03D5" w:rsidRPr="004711BC" w:rsidRDefault="00CF03D5" w:rsidP="004711BC">
      <w:pPr>
        <w:pStyle w:val="a8"/>
        <w:widowControl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rFonts w:ascii="Arial" w:eastAsia="Times New Roman" w:hAnsi="Arial" w:cs="Arial"/>
          <w:sz w:val="20"/>
          <w:szCs w:val="20"/>
          <w:u w:val="single"/>
        </w:rPr>
      </w:pPr>
      <w:r w:rsidRPr="004711BC">
        <w:rPr>
          <w:rFonts w:ascii="Arial" w:eastAsia="Times New Roman" w:hAnsi="Arial" w:cs="Arial"/>
          <w:sz w:val="20"/>
          <w:szCs w:val="20"/>
        </w:rPr>
        <w:t>Правовое обеспечение землеустройства и кадастров: Методическое пособие по изучению дисциплины и выполнению курсовой работы. / С.А.Липски, К.В.Симонова. - М.: ГУЗ, 2013.</w:t>
      </w:r>
    </w:p>
    <w:p w:rsidR="00CF03D5" w:rsidRPr="004711BC" w:rsidRDefault="00CF03D5" w:rsidP="004711BC">
      <w:pPr>
        <w:pStyle w:val="a8"/>
        <w:widowControl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rFonts w:ascii="Arial" w:eastAsia="Times New Roman" w:hAnsi="Arial" w:cs="Arial"/>
          <w:sz w:val="20"/>
          <w:szCs w:val="20"/>
          <w:u w:val="single"/>
        </w:rPr>
      </w:pPr>
      <w:r w:rsidRPr="004711BC">
        <w:rPr>
          <w:rFonts w:ascii="Arial" w:eastAsia="Times New Roman" w:hAnsi="Arial" w:cs="Arial"/>
          <w:sz w:val="20"/>
          <w:szCs w:val="20"/>
        </w:rPr>
        <w:t>Земельное право: Учебник / Е.С. Болтанова. - 2-e изд. - М.: ИЦ РИОР: НИЦ ИНФРА-М, 2014. - 443 с.: 60x90 1/16. - (Высшее образование: Бакалавриат). (переплет) ISBN 978-5-369-01202-4, 500 экз.</w:t>
      </w:r>
      <w:r w:rsidRPr="004711BC">
        <w:rPr>
          <w:rFonts w:ascii="Arial" w:hAnsi="Arial" w:cs="Arial"/>
          <w:sz w:val="20"/>
          <w:szCs w:val="20"/>
        </w:rPr>
        <w:t xml:space="preserve"> – ЭБС Znanium</w:t>
      </w:r>
    </w:p>
    <w:p w:rsidR="00CF03D5" w:rsidRPr="004711BC" w:rsidRDefault="00CF03D5" w:rsidP="004711BC">
      <w:pPr>
        <w:pStyle w:val="a8"/>
        <w:widowControl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rFonts w:ascii="Arial" w:eastAsia="Times New Roman" w:hAnsi="Arial" w:cs="Arial"/>
          <w:sz w:val="20"/>
          <w:szCs w:val="20"/>
          <w:u w:val="single"/>
        </w:rPr>
      </w:pPr>
      <w:r w:rsidRPr="004711BC">
        <w:rPr>
          <w:rFonts w:ascii="Arial" w:eastAsia="Times New Roman" w:hAnsi="Arial" w:cs="Arial"/>
          <w:sz w:val="20"/>
          <w:szCs w:val="20"/>
        </w:rPr>
        <w:t>Земельное право: Учебник / О.И. Крассов. - 4-e изд., перераб. и доп. - М.: Норма: НИЦ ИНФРА-М, 2014. - 608 с.: 60x90 1/16. (переплет) ISBN 978-5-91768-229-7, 1000 экз</w:t>
      </w:r>
      <w:r w:rsidRPr="004711BC">
        <w:rPr>
          <w:rFonts w:ascii="Arial" w:hAnsi="Arial" w:cs="Arial"/>
          <w:sz w:val="20"/>
          <w:szCs w:val="20"/>
        </w:rPr>
        <w:t>– ЭБС Znanium</w:t>
      </w:r>
    </w:p>
    <w:p w:rsidR="00CF03D5" w:rsidRPr="004711BC" w:rsidRDefault="00CF03D5" w:rsidP="004711BC">
      <w:pPr>
        <w:pStyle w:val="a8"/>
        <w:tabs>
          <w:tab w:val="left" w:pos="1134"/>
        </w:tabs>
        <w:ind w:left="0" w:firstLine="709"/>
        <w:jc w:val="both"/>
        <w:outlineLvl w:val="0"/>
        <w:rPr>
          <w:rFonts w:ascii="Arial" w:eastAsia="Times New Roman" w:hAnsi="Arial" w:cs="Arial"/>
          <w:sz w:val="20"/>
          <w:szCs w:val="20"/>
          <w:shd w:val="clear" w:color="auto" w:fill="FFFFFF"/>
        </w:rPr>
      </w:pPr>
      <w:r w:rsidRPr="004711BC">
        <w:rPr>
          <w:rFonts w:ascii="Arial" w:eastAsia="Times New Roman" w:hAnsi="Arial" w:cs="Arial"/>
          <w:sz w:val="20"/>
          <w:szCs w:val="20"/>
          <w:shd w:val="clear" w:color="auto" w:fill="FFFFFF"/>
        </w:rPr>
        <w:t>Дополнительная литература</w:t>
      </w:r>
    </w:p>
    <w:p w:rsidR="00CF03D5" w:rsidRPr="004711BC" w:rsidRDefault="00CF03D5" w:rsidP="004711BC">
      <w:pPr>
        <w:pStyle w:val="a8"/>
        <w:widowControl/>
        <w:numPr>
          <w:ilvl w:val="0"/>
          <w:numId w:val="23"/>
        </w:numPr>
        <w:tabs>
          <w:tab w:val="left" w:pos="1134"/>
        </w:tabs>
        <w:ind w:left="0" w:firstLine="709"/>
        <w:jc w:val="both"/>
        <w:rPr>
          <w:rFonts w:ascii="Arial" w:eastAsia="Times New Roman" w:hAnsi="Arial" w:cs="Arial"/>
          <w:sz w:val="20"/>
          <w:szCs w:val="20"/>
          <w:u w:val="single"/>
        </w:rPr>
      </w:pPr>
      <w:r w:rsidRPr="004711BC">
        <w:rPr>
          <w:rFonts w:ascii="Arial" w:eastAsia="Times New Roman" w:hAnsi="Arial" w:cs="Arial"/>
          <w:sz w:val="20"/>
          <w:szCs w:val="20"/>
        </w:rPr>
        <w:t>Земельно-имущественные отношения: Учебное пособие / С.В. Фокин, О.Н. Шпортько. - М.: Альфа-М: НИЦ ИНФРА-М, 2015. - 272 с.: ил.; 60x90 1/16. - (ПРОФИль). (переплет) ISBN 978-5-98281-371-8, 500 экз.</w:t>
      </w:r>
      <w:r w:rsidRPr="004711BC">
        <w:rPr>
          <w:rFonts w:ascii="Arial" w:hAnsi="Arial" w:cs="Arial"/>
          <w:sz w:val="20"/>
          <w:szCs w:val="20"/>
        </w:rPr>
        <w:t xml:space="preserve"> – ЭБС Znanium</w:t>
      </w:r>
    </w:p>
    <w:p w:rsidR="00CF03D5" w:rsidRPr="004711BC" w:rsidRDefault="00CF03D5" w:rsidP="004711BC">
      <w:pPr>
        <w:pStyle w:val="a8"/>
        <w:widowControl/>
        <w:numPr>
          <w:ilvl w:val="0"/>
          <w:numId w:val="23"/>
        </w:numPr>
        <w:tabs>
          <w:tab w:val="left" w:pos="1134"/>
        </w:tabs>
        <w:ind w:left="0" w:firstLine="709"/>
        <w:jc w:val="both"/>
        <w:rPr>
          <w:rFonts w:ascii="Arial" w:eastAsia="Times New Roman" w:hAnsi="Arial" w:cs="Arial"/>
          <w:sz w:val="20"/>
          <w:szCs w:val="20"/>
          <w:u w:val="single"/>
        </w:rPr>
      </w:pPr>
      <w:r w:rsidRPr="004711BC">
        <w:rPr>
          <w:rFonts w:ascii="Arial" w:eastAsia="Times New Roman" w:hAnsi="Arial" w:cs="Arial"/>
          <w:sz w:val="20"/>
          <w:szCs w:val="20"/>
          <w:shd w:val="clear" w:color="auto" w:fill="FFFFFF"/>
        </w:rPr>
        <w:t>Основы земельных отношений и </w:t>
      </w:r>
      <w:r w:rsidRPr="004711BC">
        <w:rPr>
          <w:rFonts w:ascii="Arial" w:eastAsia="Times New Roman" w:hAnsi="Arial" w:cs="Arial"/>
          <w:bCs/>
          <w:sz w:val="20"/>
          <w:szCs w:val="20"/>
          <w:shd w:val="clear" w:color="auto" w:fill="FFFFFF"/>
        </w:rPr>
        <w:t>землеустройств</w:t>
      </w:r>
      <w:r w:rsidRPr="004711BC">
        <w:rPr>
          <w:rFonts w:ascii="Arial" w:eastAsia="Times New Roman" w:hAnsi="Arial" w:cs="Arial"/>
          <w:sz w:val="20"/>
          <w:szCs w:val="20"/>
          <w:shd w:val="clear" w:color="auto" w:fill="FFFFFF"/>
        </w:rPr>
        <w:t>а [Текст]: учебное пособие / М. А. Сулин. - Санкт-Петербург: Проспект Науки, 2015. - 320 с. - ). - </w:t>
      </w:r>
      <w:r w:rsidRPr="004711BC">
        <w:rPr>
          <w:rFonts w:ascii="Arial" w:eastAsia="Times New Roman" w:hAnsi="Arial" w:cs="Arial"/>
          <w:bCs/>
          <w:sz w:val="20"/>
          <w:szCs w:val="20"/>
          <w:shd w:val="clear" w:color="auto" w:fill="FFFFFF"/>
        </w:rPr>
        <w:t>ISBN</w:t>
      </w:r>
      <w:r w:rsidRPr="004711BC">
        <w:rPr>
          <w:rFonts w:ascii="Arial" w:eastAsia="Times New Roman" w:hAnsi="Arial" w:cs="Arial"/>
          <w:b/>
          <w:bCs/>
          <w:sz w:val="20"/>
          <w:szCs w:val="20"/>
          <w:shd w:val="clear" w:color="auto" w:fill="FFFFFF"/>
        </w:rPr>
        <w:t> </w:t>
      </w:r>
      <w:r w:rsidRPr="004711BC">
        <w:rPr>
          <w:rFonts w:ascii="Arial" w:eastAsia="Times New Roman" w:hAnsi="Arial" w:cs="Arial"/>
          <w:sz w:val="20"/>
          <w:szCs w:val="20"/>
          <w:shd w:val="clear" w:color="auto" w:fill="FFFFFF"/>
        </w:rPr>
        <w:t>9785906109248</w:t>
      </w:r>
      <w:r w:rsidRPr="004711BC">
        <w:rPr>
          <w:rFonts w:ascii="Arial" w:hAnsi="Arial" w:cs="Arial"/>
          <w:sz w:val="20"/>
          <w:szCs w:val="20"/>
        </w:rPr>
        <w:t>– ЭБС Znanium</w:t>
      </w:r>
    </w:p>
    <w:p w:rsidR="00CF03D5" w:rsidRPr="004711BC" w:rsidRDefault="00CF03D5" w:rsidP="004711BC">
      <w:pPr>
        <w:tabs>
          <w:tab w:val="left" w:pos="1134"/>
        </w:tabs>
        <w:ind w:firstLine="709"/>
        <w:contextualSpacing/>
        <w:jc w:val="both"/>
        <w:rPr>
          <w:rFonts w:ascii="Arial" w:hAnsi="Arial" w:cs="Arial"/>
          <w:sz w:val="20"/>
          <w:szCs w:val="20"/>
        </w:rPr>
      </w:pPr>
    </w:p>
    <w:p w:rsidR="00CF03D5" w:rsidRPr="004711BC" w:rsidRDefault="00CF03D5" w:rsidP="004711BC">
      <w:pPr>
        <w:tabs>
          <w:tab w:val="left" w:pos="1134"/>
        </w:tabs>
        <w:ind w:firstLine="709"/>
        <w:contextualSpacing/>
        <w:jc w:val="both"/>
        <w:outlineLvl w:val="0"/>
        <w:rPr>
          <w:rFonts w:ascii="Arial" w:hAnsi="Arial" w:cs="Arial"/>
          <w:sz w:val="20"/>
          <w:szCs w:val="20"/>
        </w:rPr>
      </w:pPr>
      <w:r w:rsidRPr="004711BC">
        <w:rPr>
          <w:rFonts w:ascii="Arial" w:hAnsi="Arial" w:cs="Arial"/>
          <w:sz w:val="20"/>
          <w:szCs w:val="20"/>
        </w:rPr>
        <w:t>Нормативно-правовые акты</w:t>
      </w:r>
    </w:p>
    <w:p w:rsidR="00CF03D5" w:rsidRPr="004711BC" w:rsidRDefault="00CF03D5" w:rsidP="004711BC">
      <w:pPr>
        <w:pStyle w:val="a8"/>
        <w:widowControl/>
        <w:numPr>
          <w:ilvl w:val="0"/>
          <w:numId w:val="17"/>
        </w:numPr>
        <w:tabs>
          <w:tab w:val="left" w:pos="1134"/>
        </w:tabs>
        <w:ind w:left="0" w:firstLine="709"/>
        <w:jc w:val="both"/>
        <w:rPr>
          <w:rFonts w:ascii="Arial" w:eastAsia="Times New Roman" w:hAnsi="Arial" w:cs="Arial"/>
          <w:sz w:val="20"/>
          <w:szCs w:val="20"/>
        </w:rPr>
      </w:pPr>
      <w:r w:rsidRPr="004711BC">
        <w:rPr>
          <w:rFonts w:ascii="Arial" w:eastAsia="Times New Roman" w:hAnsi="Arial" w:cs="Arial"/>
          <w:sz w:val="20"/>
          <w:szCs w:val="20"/>
        </w:rPr>
        <w:t>Конституция Российской Федерации от 12 декабря 1993 г.</w:t>
      </w:r>
    </w:p>
    <w:p w:rsidR="00CF03D5" w:rsidRPr="004711BC" w:rsidRDefault="00CF03D5" w:rsidP="004711BC">
      <w:pPr>
        <w:numPr>
          <w:ilvl w:val="0"/>
          <w:numId w:val="17"/>
        </w:numPr>
        <w:tabs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4711BC">
        <w:rPr>
          <w:rFonts w:ascii="Arial" w:hAnsi="Arial" w:cs="Arial"/>
          <w:sz w:val="20"/>
          <w:szCs w:val="20"/>
        </w:rPr>
        <w:t>Гражданский кодекс РФ (1часть) от 30.11.1994г. (2часть) от 26.01.1996 г.</w:t>
      </w:r>
    </w:p>
    <w:p w:rsidR="00CF03D5" w:rsidRPr="004711BC" w:rsidRDefault="00CF03D5" w:rsidP="004711BC">
      <w:pPr>
        <w:pStyle w:val="a8"/>
        <w:widowControl/>
        <w:numPr>
          <w:ilvl w:val="0"/>
          <w:numId w:val="17"/>
        </w:numPr>
        <w:tabs>
          <w:tab w:val="num" w:pos="426"/>
          <w:tab w:val="left" w:pos="1134"/>
        </w:tabs>
        <w:ind w:left="0" w:firstLine="709"/>
        <w:jc w:val="both"/>
        <w:rPr>
          <w:rFonts w:ascii="Arial" w:eastAsia="Times New Roman" w:hAnsi="Arial" w:cs="Arial"/>
          <w:sz w:val="20"/>
          <w:szCs w:val="20"/>
        </w:rPr>
      </w:pPr>
      <w:r w:rsidRPr="004711BC">
        <w:rPr>
          <w:rFonts w:ascii="Arial" w:eastAsia="Times New Roman" w:hAnsi="Arial" w:cs="Arial"/>
          <w:sz w:val="20"/>
          <w:szCs w:val="20"/>
        </w:rPr>
        <w:t>(3 часть) от 26.11.2001г.</w:t>
      </w:r>
    </w:p>
    <w:p w:rsidR="00CF03D5" w:rsidRPr="004711BC" w:rsidRDefault="00CF03D5" w:rsidP="004711BC">
      <w:pPr>
        <w:numPr>
          <w:ilvl w:val="0"/>
          <w:numId w:val="17"/>
        </w:numPr>
        <w:tabs>
          <w:tab w:val="num" w:pos="426"/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4711BC">
        <w:rPr>
          <w:rFonts w:ascii="Arial" w:hAnsi="Arial" w:cs="Arial"/>
          <w:sz w:val="20"/>
          <w:szCs w:val="20"/>
        </w:rPr>
        <w:t>Земельный кодекс РФ от 25.11.2001г.</w:t>
      </w:r>
    </w:p>
    <w:p w:rsidR="00CF03D5" w:rsidRPr="004711BC" w:rsidRDefault="00CF03D5" w:rsidP="004711BC">
      <w:pPr>
        <w:numPr>
          <w:ilvl w:val="0"/>
          <w:numId w:val="17"/>
        </w:numPr>
        <w:tabs>
          <w:tab w:val="num" w:pos="426"/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4711BC">
        <w:rPr>
          <w:rFonts w:ascii="Arial" w:hAnsi="Arial" w:cs="Arial"/>
          <w:sz w:val="20"/>
          <w:szCs w:val="20"/>
        </w:rPr>
        <w:t>Лесной кодекс РФ от 4.12.2006 г.№ 200-ФЗ</w:t>
      </w:r>
    </w:p>
    <w:p w:rsidR="00CF03D5" w:rsidRPr="004711BC" w:rsidRDefault="00CF03D5" w:rsidP="004711BC">
      <w:pPr>
        <w:numPr>
          <w:ilvl w:val="0"/>
          <w:numId w:val="17"/>
        </w:numPr>
        <w:tabs>
          <w:tab w:val="num" w:pos="426"/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4711BC">
        <w:rPr>
          <w:rFonts w:ascii="Arial" w:hAnsi="Arial" w:cs="Arial"/>
          <w:sz w:val="20"/>
          <w:szCs w:val="20"/>
        </w:rPr>
        <w:t xml:space="preserve"> Водный кодекс РФ от 03.06.2006г №74-ФЗ</w:t>
      </w:r>
    </w:p>
    <w:p w:rsidR="00CF03D5" w:rsidRPr="004711BC" w:rsidRDefault="00CF03D5" w:rsidP="004711BC">
      <w:pPr>
        <w:numPr>
          <w:ilvl w:val="0"/>
          <w:numId w:val="17"/>
        </w:numPr>
        <w:tabs>
          <w:tab w:val="num" w:pos="426"/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4711BC">
        <w:rPr>
          <w:rFonts w:ascii="Arial" w:hAnsi="Arial" w:cs="Arial"/>
          <w:sz w:val="20"/>
          <w:szCs w:val="20"/>
        </w:rPr>
        <w:t xml:space="preserve"> Налоговый кодекс РФ 2 часть. От 05.08.2000 №117-ФЗ</w:t>
      </w:r>
    </w:p>
    <w:p w:rsidR="00CF03D5" w:rsidRPr="004711BC" w:rsidRDefault="00CF03D5" w:rsidP="004711BC">
      <w:pPr>
        <w:numPr>
          <w:ilvl w:val="0"/>
          <w:numId w:val="17"/>
        </w:numPr>
        <w:tabs>
          <w:tab w:val="num" w:pos="426"/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4711BC">
        <w:rPr>
          <w:rFonts w:ascii="Arial" w:hAnsi="Arial" w:cs="Arial"/>
          <w:sz w:val="20"/>
          <w:szCs w:val="20"/>
        </w:rPr>
        <w:t xml:space="preserve"> Градостроительный кодекс РФ от29.12.2004г. №190</w:t>
      </w:r>
    </w:p>
    <w:p w:rsidR="00CF03D5" w:rsidRPr="004711BC" w:rsidRDefault="00CF03D5" w:rsidP="004711BC">
      <w:pPr>
        <w:numPr>
          <w:ilvl w:val="0"/>
          <w:numId w:val="17"/>
        </w:numPr>
        <w:tabs>
          <w:tab w:val="num" w:pos="426"/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4711BC">
        <w:rPr>
          <w:rFonts w:ascii="Arial" w:hAnsi="Arial" w:cs="Arial"/>
          <w:sz w:val="20"/>
          <w:szCs w:val="20"/>
        </w:rPr>
        <w:t xml:space="preserve"> Кодекс РФ об административных правонарушениях от 30.12.2001г.</w:t>
      </w:r>
    </w:p>
    <w:p w:rsidR="00CF03D5" w:rsidRPr="004711BC" w:rsidRDefault="00CF03D5" w:rsidP="004711BC">
      <w:pPr>
        <w:numPr>
          <w:ilvl w:val="0"/>
          <w:numId w:val="17"/>
        </w:numPr>
        <w:tabs>
          <w:tab w:val="num" w:pos="426"/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4711BC">
        <w:rPr>
          <w:rFonts w:ascii="Arial" w:hAnsi="Arial" w:cs="Arial"/>
          <w:sz w:val="20"/>
          <w:szCs w:val="20"/>
        </w:rPr>
        <w:t>ФЗ «О введе</w:t>
      </w:r>
      <w:r w:rsidRPr="004711BC">
        <w:rPr>
          <w:rFonts w:ascii="Arial" w:hAnsi="Arial" w:cs="Arial"/>
          <w:sz w:val="20"/>
          <w:szCs w:val="20"/>
        </w:rPr>
        <w:softHyphen/>
        <w:t>нии в действие Земельного кодекса РФ».от 25.10. 2001 г. № 137-ФЗ</w:t>
      </w:r>
    </w:p>
    <w:p w:rsidR="00CF03D5" w:rsidRPr="004711BC" w:rsidRDefault="00CF03D5" w:rsidP="004711BC">
      <w:pPr>
        <w:numPr>
          <w:ilvl w:val="0"/>
          <w:numId w:val="17"/>
        </w:numPr>
        <w:tabs>
          <w:tab w:val="num" w:pos="426"/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4711BC">
        <w:rPr>
          <w:rFonts w:ascii="Arial" w:hAnsi="Arial" w:cs="Arial"/>
          <w:sz w:val="20"/>
          <w:szCs w:val="20"/>
        </w:rPr>
        <w:t xml:space="preserve"> ФЗ «О землеустройстве» от 18.06.2001 N 78-ФЗ.</w:t>
      </w:r>
    </w:p>
    <w:p w:rsidR="00CF03D5" w:rsidRPr="004711BC" w:rsidRDefault="00CF03D5" w:rsidP="004711BC">
      <w:pPr>
        <w:numPr>
          <w:ilvl w:val="0"/>
          <w:numId w:val="17"/>
        </w:numPr>
        <w:tabs>
          <w:tab w:val="num" w:pos="426"/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4711BC">
        <w:rPr>
          <w:rFonts w:ascii="Arial" w:hAnsi="Arial" w:cs="Arial"/>
          <w:sz w:val="20"/>
          <w:szCs w:val="20"/>
        </w:rPr>
        <w:t xml:space="preserve"> ФЗ « О государственном кадастре недвижимости» от 24.07.2007. №221</w:t>
      </w:r>
    </w:p>
    <w:p w:rsidR="00CF03D5" w:rsidRPr="004711BC" w:rsidRDefault="00CF03D5" w:rsidP="004711BC">
      <w:pPr>
        <w:numPr>
          <w:ilvl w:val="0"/>
          <w:numId w:val="17"/>
        </w:numPr>
        <w:tabs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4711BC">
        <w:rPr>
          <w:rFonts w:ascii="Arial" w:hAnsi="Arial" w:cs="Arial"/>
          <w:sz w:val="20"/>
          <w:szCs w:val="20"/>
        </w:rPr>
        <w:t>ФЗ «О государственной регистрации прав на недвижимое имущество и сделок с ним» от 21.07.1997 № 122 –ФЗ</w:t>
      </w:r>
    </w:p>
    <w:p w:rsidR="00CF03D5" w:rsidRPr="004711BC" w:rsidRDefault="00CF03D5" w:rsidP="004711BC">
      <w:pPr>
        <w:numPr>
          <w:ilvl w:val="0"/>
          <w:numId w:val="17"/>
        </w:numPr>
        <w:tabs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4711BC">
        <w:rPr>
          <w:rFonts w:ascii="Arial" w:hAnsi="Arial" w:cs="Arial"/>
          <w:sz w:val="20"/>
          <w:szCs w:val="20"/>
        </w:rPr>
        <w:t>Федеральный закон от 23.06.2014 № 171-ФЗ «О внесении изменений в Земельный кодекс Российской Федерации и отдельные законодательные акты Российской Федерации»</w:t>
      </w:r>
    </w:p>
    <w:p w:rsidR="00CF03D5" w:rsidRPr="004711BC" w:rsidRDefault="00CF03D5" w:rsidP="004711BC">
      <w:pPr>
        <w:numPr>
          <w:ilvl w:val="0"/>
          <w:numId w:val="17"/>
        </w:numPr>
        <w:tabs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4711BC">
        <w:rPr>
          <w:rFonts w:ascii="Arial" w:hAnsi="Arial" w:cs="Arial"/>
          <w:sz w:val="20"/>
          <w:szCs w:val="20"/>
        </w:rPr>
        <w:t xml:space="preserve">ФЗ «Об Общих принципах организации местного самоуправления в Российской Федерации» от 06.10.2003 №131-ФЗ </w:t>
      </w:r>
    </w:p>
    <w:p w:rsidR="00CF03D5" w:rsidRPr="004711BC" w:rsidRDefault="00CF03D5" w:rsidP="004711BC">
      <w:pPr>
        <w:numPr>
          <w:ilvl w:val="0"/>
          <w:numId w:val="17"/>
        </w:numPr>
        <w:tabs>
          <w:tab w:val="num" w:pos="426"/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4711BC">
        <w:rPr>
          <w:rFonts w:ascii="Arial" w:hAnsi="Arial" w:cs="Arial"/>
          <w:sz w:val="20"/>
          <w:szCs w:val="20"/>
        </w:rPr>
        <w:t>ФЗ «О садовод</w:t>
      </w:r>
      <w:r w:rsidRPr="004711BC">
        <w:rPr>
          <w:rFonts w:ascii="Arial" w:hAnsi="Arial" w:cs="Arial"/>
          <w:sz w:val="20"/>
          <w:szCs w:val="20"/>
        </w:rPr>
        <w:softHyphen/>
        <w:t>ческих, огороднических и дачных некоммерческих объединениях граждан» от 15.04. 1998 г. № 66-ФЗ</w:t>
      </w:r>
    </w:p>
    <w:p w:rsidR="00CF03D5" w:rsidRPr="004711BC" w:rsidRDefault="00CF03D5" w:rsidP="004711BC">
      <w:pPr>
        <w:numPr>
          <w:ilvl w:val="0"/>
          <w:numId w:val="17"/>
        </w:numPr>
        <w:tabs>
          <w:tab w:val="num" w:pos="426"/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4711BC">
        <w:rPr>
          <w:rFonts w:ascii="Arial" w:hAnsi="Arial" w:cs="Arial"/>
          <w:sz w:val="20"/>
          <w:szCs w:val="20"/>
        </w:rPr>
        <w:t>ФЗ  «Об обороте земель сельскохозяйственного назначения» от 24.07. 2002 г. № 101</w:t>
      </w:r>
    </w:p>
    <w:p w:rsidR="00CF03D5" w:rsidRPr="004711BC" w:rsidRDefault="00CF03D5" w:rsidP="004711BC">
      <w:pPr>
        <w:numPr>
          <w:ilvl w:val="0"/>
          <w:numId w:val="17"/>
        </w:numPr>
        <w:tabs>
          <w:tab w:val="num" w:pos="426"/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4711BC">
        <w:rPr>
          <w:rFonts w:ascii="Arial" w:hAnsi="Arial" w:cs="Arial"/>
          <w:sz w:val="20"/>
          <w:szCs w:val="20"/>
        </w:rPr>
        <w:t>ФЗ «Об особо охра</w:t>
      </w:r>
      <w:r w:rsidRPr="004711BC">
        <w:rPr>
          <w:rFonts w:ascii="Arial" w:hAnsi="Arial" w:cs="Arial"/>
          <w:sz w:val="20"/>
          <w:szCs w:val="20"/>
        </w:rPr>
        <w:softHyphen/>
        <w:t>няемых природных территориях» ФЗ от 14.03. 1995 г. № 33</w:t>
      </w:r>
    </w:p>
    <w:p w:rsidR="00CF03D5" w:rsidRPr="004711BC" w:rsidRDefault="00CF03D5" w:rsidP="004711BC">
      <w:pPr>
        <w:numPr>
          <w:ilvl w:val="0"/>
          <w:numId w:val="17"/>
        </w:numPr>
        <w:tabs>
          <w:tab w:val="num" w:pos="426"/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4711BC">
        <w:rPr>
          <w:rFonts w:ascii="Arial" w:hAnsi="Arial" w:cs="Arial"/>
          <w:sz w:val="20"/>
          <w:szCs w:val="20"/>
        </w:rPr>
        <w:t>ФЗ «О крестьянском фермерском хозяйстве» от 11.06.2003 №74-ФЗ</w:t>
      </w:r>
    </w:p>
    <w:p w:rsidR="00CF03D5" w:rsidRPr="004711BC" w:rsidRDefault="00CF03D5" w:rsidP="004711BC">
      <w:pPr>
        <w:numPr>
          <w:ilvl w:val="0"/>
          <w:numId w:val="17"/>
        </w:numPr>
        <w:tabs>
          <w:tab w:val="num" w:pos="426"/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4711BC">
        <w:rPr>
          <w:rFonts w:ascii="Arial" w:hAnsi="Arial" w:cs="Arial"/>
          <w:sz w:val="20"/>
          <w:szCs w:val="20"/>
        </w:rPr>
        <w:lastRenderedPageBreak/>
        <w:t xml:space="preserve"> ФЗ  «О личном подсобном хозяйстве» от 07.07.2003    N 112-ФЗ.</w:t>
      </w:r>
    </w:p>
    <w:p w:rsidR="00CF03D5" w:rsidRPr="004711BC" w:rsidRDefault="00CF03D5" w:rsidP="004711BC">
      <w:pPr>
        <w:numPr>
          <w:ilvl w:val="0"/>
          <w:numId w:val="17"/>
        </w:numPr>
        <w:tabs>
          <w:tab w:val="num" w:pos="426"/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4711BC">
        <w:rPr>
          <w:rFonts w:ascii="Arial" w:hAnsi="Arial" w:cs="Arial"/>
          <w:sz w:val="20"/>
          <w:szCs w:val="20"/>
        </w:rPr>
        <w:t>ФЗ «О переводе земель из одной категории в другую» от 21.12.2004 N 172-ФЗ</w:t>
      </w:r>
    </w:p>
    <w:p w:rsidR="00CF03D5" w:rsidRPr="004711BC" w:rsidRDefault="00CF03D5" w:rsidP="004711BC">
      <w:pPr>
        <w:numPr>
          <w:ilvl w:val="0"/>
          <w:numId w:val="17"/>
        </w:numPr>
        <w:tabs>
          <w:tab w:val="num" w:pos="426"/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4711BC">
        <w:rPr>
          <w:rFonts w:ascii="Arial" w:hAnsi="Arial" w:cs="Arial"/>
          <w:sz w:val="20"/>
          <w:szCs w:val="20"/>
        </w:rPr>
        <w:t>ФЗ «Об ипотеке (залоге недвижимости)»  от 16.07.1998 №102-ФЗ</w:t>
      </w:r>
    </w:p>
    <w:p w:rsidR="00CF03D5" w:rsidRPr="004711BC" w:rsidRDefault="00CF03D5" w:rsidP="004711BC">
      <w:pPr>
        <w:numPr>
          <w:ilvl w:val="0"/>
          <w:numId w:val="17"/>
        </w:numPr>
        <w:tabs>
          <w:tab w:val="num" w:pos="426"/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4711BC">
        <w:rPr>
          <w:rFonts w:ascii="Arial" w:hAnsi="Arial" w:cs="Arial"/>
          <w:sz w:val="20"/>
          <w:szCs w:val="20"/>
        </w:rPr>
        <w:t>ФЗ «Об охране окружающей среды» от 10.01.2002 №7-ФЗ</w:t>
      </w:r>
    </w:p>
    <w:p w:rsidR="00CF03D5" w:rsidRPr="004711BC" w:rsidRDefault="00CF03D5" w:rsidP="004711BC">
      <w:pPr>
        <w:numPr>
          <w:ilvl w:val="0"/>
          <w:numId w:val="17"/>
        </w:numPr>
        <w:tabs>
          <w:tab w:val="num" w:pos="426"/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4711BC">
        <w:rPr>
          <w:rFonts w:ascii="Arial" w:hAnsi="Arial" w:cs="Arial"/>
          <w:sz w:val="20"/>
          <w:szCs w:val="20"/>
        </w:rPr>
        <w:t>ФЗ «О приватизации государственного и муниципального имущества» от 21.12.2001 №178</w:t>
      </w:r>
    </w:p>
    <w:p w:rsidR="00CF03D5" w:rsidRPr="004711BC" w:rsidRDefault="00CF03D5" w:rsidP="004711BC">
      <w:pPr>
        <w:numPr>
          <w:ilvl w:val="0"/>
          <w:numId w:val="17"/>
        </w:numPr>
        <w:tabs>
          <w:tab w:val="num" w:pos="426"/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4711BC">
        <w:rPr>
          <w:rFonts w:ascii="Arial" w:hAnsi="Arial" w:cs="Arial"/>
          <w:sz w:val="20"/>
          <w:szCs w:val="20"/>
        </w:rPr>
        <w:t>ФЗ от 29.07.1998 № 135-ФЗ «Об оценочной деятельности в РФ»</w:t>
      </w:r>
    </w:p>
    <w:p w:rsidR="00CF03D5" w:rsidRPr="004711BC" w:rsidRDefault="00CF03D5" w:rsidP="004711BC">
      <w:pPr>
        <w:numPr>
          <w:ilvl w:val="0"/>
          <w:numId w:val="17"/>
        </w:numPr>
        <w:tabs>
          <w:tab w:val="num" w:pos="426"/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4711BC">
        <w:rPr>
          <w:rFonts w:ascii="Arial" w:hAnsi="Arial" w:cs="Arial"/>
          <w:sz w:val="20"/>
          <w:szCs w:val="20"/>
        </w:rPr>
        <w:t>Закон РФ «О недрах» от 21.02.1992 №2395-1</w:t>
      </w:r>
    </w:p>
    <w:p w:rsidR="00CF03D5" w:rsidRPr="004711BC" w:rsidRDefault="00CF03D5" w:rsidP="004711BC">
      <w:pPr>
        <w:numPr>
          <w:ilvl w:val="0"/>
          <w:numId w:val="17"/>
        </w:numPr>
        <w:tabs>
          <w:tab w:val="num" w:pos="426"/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4711BC">
        <w:rPr>
          <w:rFonts w:ascii="Arial" w:hAnsi="Arial" w:cs="Arial"/>
          <w:sz w:val="20"/>
          <w:szCs w:val="20"/>
        </w:rPr>
        <w:t xml:space="preserve">ФЗ «О защите прав юридических лиц и индивидуальных предпринимателей при осуществлении государственного контроля (надзора) и муниципального контроля 26.10. 2008 года N 294-ФЗ </w:t>
      </w:r>
    </w:p>
    <w:p w:rsidR="00CF03D5" w:rsidRPr="004711BC" w:rsidRDefault="00CF03D5" w:rsidP="004711BC">
      <w:pPr>
        <w:numPr>
          <w:ilvl w:val="0"/>
          <w:numId w:val="17"/>
        </w:numPr>
        <w:tabs>
          <w:tab w:val="num" w:pos="426"/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4711BC">
        <w:rPr>
          <w:rFonts w:ascii="Arial" w:hAnsi="Arial" w:cs="Arial"/>
          <w:sz w:val="20"/>
          <w:szCs w:val="20"/>
        </w:rPr>
        <w:t>    ФЗ "О территориях традиционного природопользования коренных малочисленных народов Севера, Сибири и Дальнего Востока Российской Федерации" от 07.05.2001 № 49</w:t>
      </w:r>
    </w:p>
    <w:p w:rsidR="00CF03D5" w:rsidRPr="004711BC" w:rsidRDefault="00CF03D5" w:rsidP="004711BC">
      <w:pPr>
        <w:numPr>
          <w:ilvl w:val="0"/>
          <w:numId w:val="17"/>
        </w:numPr>
        <w:tabs>
          <w:tab w:val="num" w:pos="426"/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4711BC">
        <w:rPr>
          <w:rFonts w:ascii="Arial" w:hAnsi="Arial" w:cs="Arial"/>
          <w:sz w:val="20"/>
          <w:szCs w:val="20"/>
        </w:rPr>
        <w:t xml:space="preserve"> ФЗ от 30 июня 2006 года № 93-ФЗ «О внесении изменений в некоторые законодательные акты Российской Федерации по вопросу оформления в упрощенном порядке прав граждан на отдельные объекты недвижимого имущества»;</w:t>
      </w:r>
    </w:p>
    <w:p w:rsidR="00CF03D5" w:rsidRPr="004711BC" w:rsidRDefault="00CF03D5" w:rsidP="004711BC">
      <w:pPr>
        <w:numPr>
          <w:ilvl w:val="0"/>
          <w:numId w:val="17"/>
        </w:numPr>
        <w:tabs>
          <w:tab w:val="num" w:pos="426"/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4711BC">
        <w:rPr>
          <w:rFonts w:ascii="Arial" w:hAnsi="Arial" w:cs="Arial"/>
          <w:sz w:val="20"/>
          <w:szCs w:val="20"/>
        </w:rPr>
        <w:t xml:space="preserve"> ФЗ от 29 декабря 2010 г. № 435-ФЗ "О внесении изменений в отдельные законодательные акты Российской Федерации в части совершенствования оборота земель сельскохозяйственного назначения". </w:t>
      </w:r>
    </w:p>
    <w:p w:rsidR="00CF03D5" w:rsidRPr="004711BC" w:rsidRDefault="00CF03D5" w:rsidP="004711BC">
      <w:pPr>
        <w:numPr>
          <w:ilvl w:val="0"/>
          <w:numId w:val="17"/>
        </w:numPr>
        <w:tabs>
          <w:tab w:val="num" w:pos="426"/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4711BC">
        <w:rPr>
          <w:rFonts w:ascii="Arial" w:hAnsi="Arial" w:cs="Arial"/>
          <w:sz w:val="20"/>
          <w:szCs w:val="20"/>
        </w:rPr>
        <w:t> Указ Президента Российской Федерации от 09.03.2004 № 314 "О системе и структуре федеральных органов исполнительной власти".</w:t>
      </w:r>
    </w:p>
    <w:p w:rsidR="00CF03D5" w:rsidRPr="004711BC" w:rsidRDefault="004711BC" w:rsidP="004711BC">
      <w:pPr>
        <w:numPr>
          <w:ilvl w:val="0"/>
          <w:numId w:val="17"/>
        </w:numPr>
        <w:tabs>
          <w:tab w:val="num" w:pos="426"/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hyperlink r:id="rId8" w:history="1">
        <w:r w:rsidR="00CF03D5" w:rsidRPr="004711BC">
          <w:rPr>
            <w:rFonts w:ascii="Arial" w:hAnsi="Arial" w:cs="Arial"/>
            <w:sz w:val="20"/>
            <w:szCs w:val="20"/>
          </w:rPr>
          <w:t>Указ Президента Российской Федерации от 25 декабря 2008 года  №1847 «О Федеральной службе государственной регистрации, кадастра и картографии»</w:t>
        </w:r>
      </w:hyperlink>
      <w:r w:rsidR="00CF03D5" w:rsidRPr="004711BC">
        <w:rPr>
          <w:rFonts w:ascii="Arial" w:hAnsi="Arial" w:cs="Arial"/>
          <w:sz w:val="20"/>
          <w:szCs w:val="20"/>
        </w:rPr>
        <w:t>;</w:t>
      </w:r>
    </w:p>
    <w:p w:rsidR="00CF03D5" w:rsidRPr="004711BC" w:rsidRDefault="00CF03D5" w:rsidP="004711BC">
      <w:pPr>
        <w:numPr>
          <w:ilvl w:val="0"/>
          <w:numId w:val="17"/>
        </w:numPr>
        <w:tabs>
          <w:tab w:val="num" w:pos="426"/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4711BC">
        <w:rPr>
          <w:rFonts w:ascii="Arial" w:hAnsi="Arial" w:cs="Arial"/>
          <w:sz w:val="20"/>
          <w:szCs w:val="20"/>
        </w:rPr>
        <w:t>Постановление Правительства РФ «О государственном земельном надзоре» от 02.01.2015 №1</w:t>
      </w:r>
    </w:p>
    <w:p w:rsidR="00CF03D5" w:rsidRPr="004711BC" w:rsidRDefault="00CF03D5" w:rsidP="004711BC">
      <w:pPr>
        <w:numPr>
          <w:ilvl w:val="0"/>
          <w:numId w:val="17"/>
        </w:numPr>
        <w:tabs>
          <w:tab w:val="num" w:pos="426"/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4711BC">
        <w:rPr>
          <w:rFonts w:ascii="Arial" w:hAnsi="Arial" w:cs="Arial"/>
          <w:sz w:val="20"/>
          <w:szCs w:val="20"/>
        </w:rPr>
        <w:t xml:space="preserve"> Постановление Правительства РФ от 28.11. 2002 года за № 846 «Об утверждении Положения об осуществлении государственного мониторинга земель».</w:t>
      </w:r>
    </w:p>
    <w:p w:rsidR="00CF03D5" w:rsidRPr="004711BC" w:rsidRDefault="00CF03D5" w:rsidP="004711BC">
      <w:pPr>
        <w:numPr>
          <w:ilvl w:val="0"/>
          <w:numId w:val="17"/>
        </w:numPr>
        <w:tabs>
          <w:tab w:val="num" w:pos="426"/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4711BC">
        <w:rPr>
          <w:rFonts w:ascii="Arial" w:hAnsi="Arial" w:cs="Arial"/>
          <w:sz w:val="20"/>
          <w:szCs w:val="20"/>
        </w:rPr>
        <w:t>Постановления Правительства РФ от 11.07.2002 n 514 "об утверждении положения о согласовании и утверждении землеустроительной документации, создании и ведении государственного фонда данных, полученных в результате проведения землеустройства«</w:t>
      </w:r>
    </w:p>
    <w:p w:rsidR="00CF03D5" w:rsidRPr="004711BC" w:rsidRDefault="00CF03D5" w:rsidP="004711BC">
      <w:pPr>
        <w:numPr>
          <w:ilvl w:val="0"/>
          <w:numId w:val="17"/>
        </w:numPr>
        <w:tabs>
          <w:tab w:val="num" w:pos="426"/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4711BC">
        <w:rPr>
          <w:rFonts w:ascii="Arial" w:hAnsi="Arial" w:cs="Arial"/>
          <w:sz w:val="20"/>
          <w:szCs w:val="20"/>
        </w:rPr>
        <w:t>Постановления Правительства РФ от 26.04.2002 n 273 "Об утверждении положения о контроле за проведением землеустройства»</w:t>
      </w:r>
    </w:p>
    <w:p w:rsidR="00CF03D5" w:rsidRPr="004711BC" w:rsidRDefault="00CF03D5" w:rsidP="004711BC">
      <w:pPr>
        <w:numPr>
          <w:ilvl w:val="0"/>
          <w:numId w:val="17"/>
        </w:numPr>
        <w:tabs>
          <w:tab w:val="num" w:pos="426"/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4711BC">
        <w:rPr>
          <w:rFonts w:ascii="Arial" w:hAnsi="Arial" w:cs="Arial"/>
          <w:sz w:val="20"/>
          <w:szCs w:val="20"/>
        </w:rPr>
        <w:t xml:space="preserve">Постановления правительства РФ от 04.04.2002 n 214 "Об утверждении положения о государственной экспертизе землеустроительной документации» </w:t>
      </w:r>
    </w:p>
    <w:p w:rsidR="00CF03D5" w:rsidRPr="004711BC" w:rsidRDefault="00CF03D5" w:rsidP="004711BC">
      <w:pPr>
        <w:numPr>
          <w:ilvl w:val="0"/>
          <w:numId w:val="17"/>
        </w:numPr>
        <w:tabs>
          <w:tab w:val="num" w:pos="426"/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4711BC">
        <w:rPr>
          <w:rFonts w:ascii="Arial" w:hAnsi="Arial" w:cs="Arial"/>
          <w:sz w:val="20"/>
          <w:szCs w:val="20"/>
        </w:rPr>
        <w:t>Постановление Правительства РФ от 16.07.2009 N 582 "Об основных принципах определения арендной платы при аренде земельных участков, находящихся в государственной или муниципальной собственности, и о Правилах определения размера арендной платы, а также порядка, условий и сроков внесения арендной платы за земли, находящиеся в собственности Российской Федерации";</w:t>
      </w:r>
    </w:p>
    <w:p w:rsidR="00CF03D5" w:rsidRPr="004711BC" w:rsidRDefault="00CF03D5" w:rsidP="004711BC">
      <w:pPr>
        <w:numPr>
          <w:ilvl w:val="0"/>
          <w:numId w:val="17"/>
        </w:numPr>
        <w:tabs>
          <w:tab w:val="num" w:pos="426"/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4711BC">
        <w:rPr>
          <w:rFonts w:ascii="Arial" w:hAnsi="Arial" w:cs="Arial"/>
          <w:sz w:val="20"/>
          <w:szCs w:val="20"/>
        </w:rPr>
        <w:t>Постановление Правительства РФ от 15 июля 2013 г. N 598 "О федеральной целевой программе "Устойчивое развитие сельских территорий на 2014 - 2017 годы и на период до 2020 года"</w:t>
      </w:r>
    </w:p>
    <w:p w:rsidR="00CF03D5" w:rsidRPr="004711BC" w:rsidRDefault="00CF03D5" w:rsidP="004711BC">
      <w:pPr>
        <w:numPr>
          <w:ilvl w:val="0"/>
          <w:numId w:val="17"/>
        </w:numPr>
        <w:tabs>
          <w:tab w:val="num" w:pos="426"/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4711BC">
        <w:rPr>
          <w:rFonts w:ascii="Arial" w:hAnsi="Arial" w:cs="Arial"/>
          <w:sz w:val="20"/>
          <w:szCs w:val="20"/>
        </w:rPr>
        <w:t>Постановление Правительства РФ от 22.07.2008 N 561 "О некоторых вопросах, связанных с резервированием земель для государственных или муниципальных нужд";</w:t>
      </w:r>
    </w:p>
    <w:p w:rsidR="00CF03D5" w:rsidRPr="004711BC" w:rsidRDefault="00CF03D5" w:rsidP="004711BC">
      <w:pPr>
        <w:numPr>
          <w:ilvl w:val="0"/>
          <w:numId w:val="17"/>
        </w:numPr>
        <w:tabs>
          <w:tab w:val="num" w:pos="426"/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4711BC">
        <w:rPr>
          <w:rFonts w:ascii="Arial" w:hAnsi="Arial" w:cs="Arial"/>
          <w:sz w:val="20"/>
          <w:szCs w:val="20"/>
        </w:rPr>
        <w:t>Постановление Правительства РФ от 03.12.2014 № 1300 «Об утверждении перечня видов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сервитутов»</w:t>
      </w:r>
    </w:p>
    <w:p w:rsidR="00CF03D5" w:rsidRPr="004711BC" w:rsidRDefault="00CF03D5" w:rsidP="004711BC">
      <w:pPr>
        <w:numPr>
          <w:ilvl w:val="0"/>
          <w:numId w:val="17"/>
        </w:numPr>
        <w:tabs>
          <w:tab w:val="num" w:pos="426"/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4711BC">
        <w:rPr>
          <w:rFonts w:ascii="Arial" w:hAnsi="Arial" w:cs="Arial"/>
          <w:sz w:val="20"/>
          <w:szCs w:val="20"/>
        </w:rPr>
        <w:t xml:space="preserve">Постановление Правительства РФ от 27.11.2014 N 1244 «Об утверждении Правил выдачи разрешения на использование земель или земельного участка, находящихся в государственной или муниципальной собственности»; </w:t>
      </w:r>
    </w:p>
    <w:p w:rsidR="00CF03D5" w:rsidRPr="004711BC" w:rsidRDefault="00CF03D5" w:rsidP="004711BC">
      <w:pPr>
        <w:numPr>
          <w:ilvl w:val="0"/>
          <w:numId w:val="17"/>
        </w:numPr>
        <w:tabs>
          <w:tab w:val="num" w:pos="426"/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4711BC">
        <w:rPr>
          <w:rFonts w:ascii="Arial" w:hAnsi="Arial" w:cs="Arial"/>
          <w:sz w:val="20"/>
          <w:szCs w:val="20"/>
        </w:rPr>
        <w:t>Постановление Правительства РФ от 03.12.2014 № 1299 «О утверждении Правил проведения публичных торгов по продаже объектов незавершенного строительства»;</w:t>
      </w:r>
    </w:p>
    <w:p w:rsidR="00CF03D5" w:rsidRPr="004711BC" w:rsidRDefault="00CF03D5" w:rsidP="004711BC">
      <w:pPr>
        <w:numPr>
          <w:ilvl w:val="0"/>
          <w:numId w:val="17"/>
        </w:numPr>
        <w:tabs>
          <w:tab w:val="num" w:pos="426"/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4711BC">
        <w:rPr>
          <w:rFonts w:ascii="Arial" w:hAnsi="Arial" w:cs="Arial"/>
          <w:sz w:val="20"/>
          <w:szCs w:val="20"/>
        </w:rPr>
        <w:t>Постановление Правительства РФ от 22.07.2008 N 561 "О некоторых вопросах, связанных с резервированием земель для государственных или муниципальных нужд"</w:t>
      </w:r>
    </w:p>
    <w:p w:rsidR="00CF03D5" w:rsidRPr="004711BC" w:rsidRDefault="00CF03D5" w:rsidP="004711BC">
      <w:pPr>
        <w:numPr>
          <w:ilvl w:val="0"/>
          <w:numId w:val="17"/>
        </w:numPr>
        <w:tabs>
          <w:tab w:val="num" w:pos="426"/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4711BC">
        <w:rPr>
          <w:rFonts w:ascii="Arial" w:hAnsi="Arial" w:cs="Arial"/>
          <w:sz w:val="20"/>
          <w:szCs w:val="20"/>
        </w:rPr>
        <w:t>Распоряжение Правительства РФ от 03.03.2012 № 297-р "Об утверждении основ государственной политики использования земельного фонда Российской Федерации на 2012-2017 годы"</w:t>
      </w:r>
    </w:p>
    <w:p w:rsidR="00CF03D5" w:rsidRPr="004711BC" w:rsidRDefault="00CF03D5" w:rsidP="004711BC">
      <w:pPr>
        <w:numPr>
          <w:ilvl w:val="0"/>
          <w:numId w:val="17"/>
        </w:numPr>
        <w:tabs>
          <w:tab w:val="num" w:pos="426"/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4711BC">
        <w:rPr>
          <w:rFonts w:ascii="Arial" w:hAnsi="Arial" w:cs="Arial"/>
          <w:sz w:val="20"/>
          <w:szCs w:val="20"/>
        </w:rPr>
        <w:t>Приказ Министерства экономического развития Российской Федерации от 01.09.2014 г. №540 «Об утверждении классификатора видов разрешенного использования земельных участков»</w:t>
      </w:r>
    </w:p>
    <w:p w:rsidR="00CF03D5" w:rsidRPr="004711BC" w:rsidRDefault="00CF03D5" w:rsidP="004711BC">
      <w:pPr>
        <w:numPr>
          <w:ilvl w:val="0"/>
          <w:numId w:val="17"/>
        </w:numPr>
        <w:tabs>
          <w:tab w:val="num" w:pos="426"/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4711BC">
        <w:rPr>
          <w:rFonts w:ascii="Arial" w:hAnsi="Arial" w:cs="Arial"/>
          <w:sz w:val="20"/>
          <w:szCs w:val="20"/>
        </w:rPr>
        <w:t>Приказ Минэкономразвития России от 12.01.2015 №1 «Об утверждении перечня документов, подтверждающих право заявителя на приобретение земельного участка без проведения торгов»</w:t>
      </w:r>
    </w:p>
    <w:p w:rsidR="00CF03D5" w:rsidRPr="004711BC" w:rsidRDefault="00CF03D5" w:rsidP="004711BC">
      <w:pPr>
        <w:numPr>
          <w:ilvl w:val="0"/>
          <w:numId w:val="17"/>
        </w:numPr>
        <w:tabs>
          <w:tab w:val="num" w:pos="426"/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4711BC">
        <w:rPr>
          <w:rFonts w:ascii="Arial" w:hAnsi="Arial" w:cs="Arial"/>
          <w:sz w:val="20"/>
          <w:szCs w:val="20"/>
        </w:rPr>
        <w:t>Приказ Минэкономразвития России от 01.09.2014 г. №540 «Об утверждении классификатора видов разрешенного использования земельных участков»</w:t>
      </w:r>
    </w:p>
    <w:p w:rsidR="00CF03D5" w:rsidRPr="004711BC" w:rsidRDefault="00CF03D5" w:rsidP="004711BC">
      <w:pPr>
        <w:numPr>
          <w:ilvl w:val="0"/>
          <w:numId w:val="17"/>
        </w:numPr>
        <w:tabs>
          <w:tab w:val="num" w:pos="426"/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4711BC">
        <w:rPr>
          <w:rFonts w:ascii="Arial" w:hAnsi="Arial" w:cs="Arial"/>
          <w:sz w:val="20"/>
          <w:szCs w:val="20"/>
        </w:rPr>
        <w:t xml:space="preserve">Приказ Минэкономразвития России от 27.11.2014 № 762 «Об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документа, формы схемы расположения земельного </w:t>
      </w:r>
      <w:r w:rsidRPr="004711BC">
        <w:rPr>
          <w:rFonts w:ascii="Arial" w:hAnsi="Arial" w:cs="Arial"/>
          <w:sz w:val="20"/>
          <w:szCs w:val="20"/>
        </w:rPr>
        <w:lastRenderedPageBreak/>
        <w:t>участка или земельных участков на кадастровом плане территории, подготовка которой осуществляется в форме документа на бумажном носителе</w:t>
      </w:r>
    </w:p>
    <w:p w:rsidR="00CF03D5" w:rsidRPr="004711BC" w:rsidRDefault="00CF03D5" w:rsidP="004711BC">
      <w:pPr>
        <w:numPr>
          <w:ilvl w:val="0"/>
          <w:numId w:val="17"/>
        </w:numPr>
        <w:tabs>
          <w:tab w:val="num" w:pos="426"/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4711BC">
        <w:rPr>
          <w:rFonts w:ascii="Arial" w:hAnsi="Arial" w:cs="Arial"/>
          <w:sz w:val="20"/>
          <w:szCs w:val="20"/>
        </w:rPr>
        <w:t>Приказ Минэкономразвития России от 14.01.2015 № 7 «Об утверждении порядка и способов подачи заявлений об утверждении схемы расположения земельного участка или земельных участков на кадастровом плане территории, заявления о проведении аукциона по продаже земельного участка, находящегося в государственной или муниципальной собственности, или аукциона на право заключения договора аренды земельного участка, находящегося в государственной или муниципальной собственности, заявления о предварительном согласовании предоставления земельного участка, находящегося в государственной или муниципальной собственности, заявления о предоставлении земельного участка, находящегося в государственной или муниципальной собственности, и заявления о перераспределении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собственности, в форме электронных документов с использованием информационно-телекоммуникационной сети "Интернет", а также требований к их формату»</w:t>
      </w:r>
    </w:p>
    <w:p w:rsidR="00CF03D5" w:rsidRPr="004711BC" w:rsidRDefault="00CF03D5" w:rsidP="004711BC">
      <w:pPr>
        <w:numPr>
          <w:ilvl w:val="0"/>
          <w:numId w:val="17"/>
        </w:numPr>
        <w:tabs>
          <w:tab w:val="num" w:pos="426"/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4711BC">
        <w:rPr>
          <w:rFonts w:ascii="Arial" w:hAnsi="Arial" w:cs="Arial"/>
          <w:sz w:val="20"/>
          <w:szCs w:val="20"/>
        </w:rPr>
        <w:t>Приказ Минэкономразвития России от 14.01.2015 № 6 «О порядке взимания и размерах платы за возможность подготовки схемы расположения земельного участка или земельных участков на кадастровом плане территории в форме электронного документа с использованием официального сайта федерального органа исполнительной власти, уполномоченного в области государственного кадастрового учета недвижимого имущества и ведения государственного кадастра недвижимости в информационно-телекоммуникационной сети «Интернет»</w:t>
      </w:r>
    </w:p>
    <w:p w:rsidR="00CF03D5" w:rsidRPr="004711BC" w:rsidRDefault="00CF03D5" w:rsidP="004711BC">
      <w:pPr>
        <w:numPr>
          <w:ilvl w:val="0"/>
          <w:numId w:val="17"/>
        </w:numPr>
        <w:tabs>
          <w:tab w:val="num" w:pos="426"/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4711BC">
        <w:rPr>
          <w:rFonts w:ascii="Arial" w:hAnsi="Arial" w:cs="Arial"/>
          <w:sz w:val="20"/>
          <w:szCs w:val="20"/>
        </w:rPr>
        <w:t>Закон Республики Бурятия от 30 декабря 2003 года № 601-III "О земле";</w:t>
      </w:r>
    </w:p>
    <w:p w:rsidR="00CF03D5" w:rsidRPr="004711BC" w:rsidRDefault="00CF03D5" w:rsidP="004711BC">
      <w:pPr>
        <w:numPr>
          <w:ilvl w:val="0"/>
          <w:numId w:val="17"/>
        </w:numPr>
        <w:tabs>
          <w:tab w:val="num" w:pos="426"/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4711BC">
        <w:rPr>
          <w:rFonts w:ascii="Arial" w:hAnsi="Arial" w:cs="Arial"/>
          <w:sz w:val="20"/>
          <w:szCs w:val="20"/>
        </w:rPr>
        <w:t>Закон Республики Бурятия от 06.06.2002 N 1063-II  «Об установлении цены земли при продаже находящихся в государственной или муниципальной собственности земельных участков собственникам расположенных на них зданий, строений, сооружений».</w:t>
      </w:r>
    </w:p>
    <w:p w:rsidR="00CF03D5" w:rsidRPr="004711BC" w:rsidRDefault="00CF03D5" w:rsidP="004711BC">
      <w:pPr>
        <w:numPr>
          <w:ilvl w:val="0"/>
          <w:numId w:val="17"/>
        </w:numPr>
        <w:tabs>
          <w:tab w:val="num" w:pos="426"/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4711BC">
        <w:rPr>
          <w:rFonts w:ascii="Arial" w:hAnsi="Arial" w:cs="Arial"/>
          <w:sz w:val="20"/>
          <w:szCs w:val="20"/>
        </w:rPr>
        <w:t>Закон Республики Бурятия от 4 января 2003 года № 178-III «Об установлении предельных (максимальных и минимальных) размеров земельных участков, предоставляемых гражданам в собственность из находящихся в государственной или муниципальной собственности земель для ведения крестьянского (фермерского) хозяйства, садоводства, огородничества, животноводства, дачного строительства»;</w:t>
      </w:r>
    </w:p>
    <w:p w:rsidR="00CF03D5" w:rsidRPr="004711BC" w:rsidRDefault="00CF03D5" w:rsidP="004711BC">
      <w:pPr>
        <w:numPr>
          <w:ilvl w:val="0"/>
          <w:numId w:val="17"/>
        </w:numPr>
        <w:tabs>
          <w:tab w:val="num" w:pos="426"/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4711BC">
        <w:rPr>
          <w:rFonts w:ascii="Arial" w:hAnsi="Arial" w:cs="Arial"/>
          <w:sz w:val="20"/>
          <w:szCs w:val="20"/>
        </w:rPr>
        <w:t>Закон Республики Бурятия от 16 октября 2002 N 115-III "О бесплатном предоставлении в собственность земельных участков, находящихся в государственной и муниципальной собственности";</w:t>
      </w:r>
    </w:p>
    <w:p w:rsidR="00CF03D5" w:rsidRPr="004711BC" w:rsidRDefault="00CF03D5" w:rsidP="004711BC">
      <w:pPr>
        <w:numPr>
          <w:ilvl w:val="0"/>
          <w:numId w:val="17"/>
        </w:numPr>
        <w:tabs>
          <w:tab w:val="num" w:pos="426"/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4711BC">
        <w:rPr>
          <w:rFonts w:ascii="Arial" w:hAnsi="Arial" w:cs="Arial"/>
          <w:sz w:val="20"/>
          <w:szCs w:val="20"/>
        </w:rPr>
        <w:t>Закон Республики Бурятия от 29.12.2004 N 979-III "О максимальном размере общей площади земельных участков, которые могут находиться одновременно на праве собственности и (или) ином праве у граждан, ведущих личное подсобное хозяйство"</w:t>
      </w:r>
    </w:p>
    <w:p w:rsidR="00CF03D5" w:rsidRPr="004711BC" w:rsidRDefault="00CF03D5" w:rsidP="004711BC">
      <w:pPr>
        <w:numPr>
          <w:ilvl w:val="0"/>
          <w:numId w:val="17"/>
        </w:numPr>
        <w:tabs>
          <w:tab w:val="num" w:pos="426"/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4711BC">
        <w:rPr>
          <w:rFonts w:ascii="Arial" w:hAnsi="Arial" w:cs="Arial"/>
          <w:sz w:val="20"/>
          <w:szCs w:val="20"/>
        </w:rPr>
        <w:t>Закон Республики Бурятия от 06.07.2004 N 734-III "О служебных земельных наделах в Республике Бурятия"</w:t>
      </w:r>
    </w:p>
    <w:p w:rsidR="00CF03D5" w:rsidRPr="004711BC" w:rsidRDefault="00CF03D5" w:rsidP="004711BC">
      <w:pPr>
        <w:numPr>
          <w:ilvl w:val="0"/>
          <w:numId w:val="17"/>
        </w:numPr>
        <w:tabs>
          <w:tab w:val="num" w:pos="426"/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4711BC">
        <w:rPr>
          <w:rFonts w:ascii="Arial" w:hAnsi="Arial" w:cs="Arial"/>
          <w:sz w:val="20"/>
          <w:szCs w:val="20"/>
        </w:rPr>
        <w:t>Постановление Правительства РБ от 28.05.2012 N 304 "Об утверждении Порядка приобретения в государственную собственность Республики Бурятия земельных участков из земель сельскохозяйственного назначения, изъятых по решению суда, в связи с признанием публичных торгов по их продаже несостоявшимися"</w:t>
      </w:r>
    </w:p>
    <w:p w:rsidR="00CF03D5" w:rsidRPr="004711BC" w:rsidRDefault="00CF03D5" w:rsidP="004711BC">
      <w:pPr>
        <w:numPr>
          <w:ilvl w:val="0"/>
          <w:numId w:val="17"/>
        </w:numPr>
        <w:tabs>
          <w:tab w:val="num" w:pos="426"/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4711BC">
        <w:rPr>
          <w:rFonts w:ascii="Arial" w:hAnsi="Arial" w:cs="Arial"/>
          <w:sz w:val="20"/>
          <w:szCs w:val="20"/>
        </w:rPr>
        <w:t>Постановление Правительства РБ от 29.12.2014 N 679 "Об утверждении Порядка осуществления муниципального земельного контроля на территории Республики Бурятия"</w:t>
      </w:r>
    </w:p>
    <w:p w:rsidR="00CF03D5" w:rsidRPr="004711BC" w:rsidRDefault="00CF03D5" w:rsidP="004711B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bCs/>
          <w:color w:val="000000"/>
          <w:sz w:val="20"/>
          <w:szCs w:val="20"/>
        </w:rPr>
      </w:pPr>
    </w:p>
    <w:p w:rsidR="00CF03D5" w:rsidRPr="004711BC" w:rsidRDefault="00CF03D5" w:rsidP="004711BC">
      <w:pPr>
        <w:ind w:firstLine="709"/>
        <w:rPr>
          <w:rFonts w:ascii="Arial" w:hAnsi="Arial" w:cs="Arial"/>
          <w:b/>
          <w:color w:val="000000"/>
          <w:sz w:val="20"/>
          <w:szCs w:val="20"/>
        </w:rPr>
      </w:pPr>
      <w:r w:rsidRPr="004711BC">
        <w:rPr>
          <w:rFonts w:ascii="Arial" w:hAnsi="Arial" w:cs="Arial"/>
          <w:b/>
          <w:bCs/>
          <w:color w:val="000000"/>
          <w:sz w:val="20"/>
          <w:szCs w:val="20"/>
        </w:rPr>
        <w:t xml:space="preserve">2. </w:t>
      </w:r>
      <w:r w:rsidRPr="004711BC">
        <w:rPr>
          <w:rFonts w:ascii="Arial" w:hAnsi="Arial" w:cs="Arial"/>
          <w:b/>
          <w:color w:val="000000"/>
          <w:sz w:val="20"/>
          <w:szCs w:val="20"/>
        </w:rPr>
        <w:t>ГЕОДЕЗИЯ</w:t>
      </w:r>
    </w:p>
    <w:p w:rsidR="00CF03D5" w:rsidRPr="004711BC" w:rsidRDefault="00CF03D5" w:rsidP="004711BC">
      <w:pPr>
        <w:pStyle w:val="Default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Arial" w:hAnsi="Arial" w:cs="Arial"/>
          <w:bCs/>
          <w:sz w:val="20"/>
          <w:szCs w:val="20"/>
        </w:rPr>
      </w:pPr>
      <w:r w:rsidRPr="004711BC">
        <w:rPr>
          <w:rFonts w:ascii="Arial" w:hAnsi="Arial" w:cs="Arial"/>
          <w:bCs/>
          <w:sz w:val="20"/>
          <w:szCs w:val="20"/>
        </w:rPr>
        <w:t>Методы перенесения проектов в натуру.</w:t>
      </w:r>
    </w:p>
    <w:p w:rsidR="00CF03D5" w:rsidRPr="004711BC" w:rsidRDefault="00CF03D5" w:rsidP="004711BC">
      <w:pPr>
        <w:pStyle w:val="Default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Arial" w:hAnsi="Arial" w:cs="Arial"/>
          <w:bCs/>
          <w:sz w:val="20"/>
          <w:szCs w:val="20"/>
        </w:rPr>
      </w:pPr>
      <w:r w:rsidRPr="004711BC">
        <w:rPr>
          <w:rFonts w:ascii="Arial" w:hAnsi="Arial" w:cs="Arial"/>
          <w:bCs/>
          <w:sz w:val="20"/>
          <w:szCs w:val="20"/>
        </w:rPr>
        <w:t>Проложение теодолитного хода и требуемая точность.</w:t>
      </w:r>
    </w:p>
    <w:p w:rsidR="00CF03D5" w:rsidRPr="004711BC" w:rsidRDefault="00CF03D5" w:rsidP="004711BC">
      <w:pPr>
        <w:pStyle w:val="Default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Arial" w:hAnsi="Arial" w:cs="Arial"/>
          <w:bCs/>
          <w:sz w:val="20"/>
          <w:szCs w:val="20"/>
        </w:rPr>
      </w:pPr>
      <w:r w:rsidRPr="004711BC">
        <w:rPr>
          <w:rFonts w:ascii="Arial" w:hAnsi="Arial" w:cs="Arial"/>
          <w:bCs/>
          <w:sz w:val="20"/>
          <w:szCs w:val="20"/>
        </w:rPr>
        <w:t>Опорно-межевые сети.</w:t>
      </w:r>
    </w:p>
    <w:p w:rsidR="00CF03D5" w:rsidRPr="004711BC" w:rsidRDefault="00CF03D5" w:rsidP="004711BC">
      <w:pPr>
        <w:pStyle w:val="Default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Arial" w:hAnsi="Arial" w:cs="Arial"/>
          <w:bCs/>
          <w:sz w:val="20"/>
          <w:szCs w:val="20"/>
        </w:rPr>
      </w:pPr>
      <w:r w:rsidRPr="004711BC">
        <w:rPr>
          <w:rFonts w:ascii="Arial" w:hAnsi="Arial" w:cs="Arial"/>
          <w:bCs/>
          <w:sz w:val="20"/>
          <w:szCs w:val="20"/>
        </w:rPr>
        <w:t>Способы определения площадей землепользований и их точность.</w:t>
      </w:r>
    </w:p>
    <w:p w:rsidR="00CF03D5" w:rsidRPr="004711BC" w:rsidRDefault="00CF03D5" w:rsidP="004711BC">
      <w:pPr>
        <w:pStyle w:val="Default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Arial" w:hAnsi="Arial" w:cs="Arial"/>
          <w:bCs/>
          <w:sz w:val="20"/>
          <w:szCs w:val="20"/>
        </w:rPr>
      </w:pPr>
      <w:r w:rsidRPr="004711BC">
        <w:rPr>
          <w:rFonts w:ascii="Arial" w:hAnsi="Arial" w:cs="Arial"/>
          <w:bCs/>
          <w:sz w:val="20"/>
          <w:szCs w:val="20"/>
        </w:rPr>
        <w:t>Особенности электронно-тахеометрической съемки</w:t>
      </w:r>
    </w:p>
    <w:p w:rsidR="00CF03D5" w:rsidRPr="004711BC" w:rsidRDefault="00CF03D5" w:rsidP="004711BC">
      <w:pPr>
        <w:pStyle w:val="Default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Arial" w:hAnsi="Arial" w:cs="Arial"/>
          <w:bCs/>
          <w:sz w:val="20"/>
          <w:szCs w:val="20"/>
        </w:rPr>
      </w:pPr>
      <w:r w:rsidRPr="004711BC">
        <w:rPr>
          <w:rFonts w:ascii="Arial" w:hAnsi="Arial" w:cs="Arial"/>
          <w:bCs/>
          <w:sz w:val="20"/>
          <w:szCs w:val="20"/>
        </w:rPr>
        <w:t>Глобальные спутниковые навигационные системы (ГНСС/GNSS)и их характеристики.</w:t>
      </w:r>
    </w:p>
    <w:p w:rsidR="00CF03D5" w:rsidRPr="004711BC" w:rsidRDefault="00CF03D5" w:rsidP="004711BC">
      <w:pPr>
        <w:pStyle w:val="Default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Arial" w:hAnsi="Arial" w:cs="Arial"/>
          <w:bCs/>
          <w:sz w:val="20"/>
          <w:szCs w:val="20"/>
        </w:rPr>
      </w:pPr>
      <w:r w:rsidRPr="004711BC">
        <w:rPr>
          <w:rFonts w:ascii="Arial" w:hAnsi="Arial" w:cs="Arial"/>
          <w:bCs/>
          <w:sz w:val="20"/>
          <w:szCs w:val="20"/>
        </w:rPr>
        <w:t>Состав глобальной спутниковой системы (ГЛОНАСС).</w:t>
      </w:r>
    </w:p>
    <w:p w:rsidR="00CF03D5" w:rsidRPr="004711BC" w:rsidRDefault="00CF03D5" w:rsidP="004711BC">
      <w:pPr>
        <w:pStyle w:val="Default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Arial" w:hAnsi="Arial" w:cs="Arial"/>
          <w:bCs/>
          <w:sz w:val="20"/>
          <w:szCs w:val="20"/>
        </w:rPr>
      </w:pPr>
      <w:r w:rsidRPr="004711BC">
        <w:rPr>
          <w:rFonts w:ascii="Arial" w:hAnsi="Arial" w:cs="Arial"/>
          <w:bCs/>
          <w:sz w:val="20"/>
          <w:szCs w:val="20"/>
        </w:rPr>
        <w:t>Методы определения координат спутниковыми приемниками.</w:t>
      </w:r>
    </w:p>
    <w:p w:rsidR="00CF03D5" w:rsidRPr="004711BC" w:rsidRDefault="00CF03D5" w:rsidP="004711BC">
      <w:pPr>
        <w:pStyle w:val="Default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Arial" w:hAnsi="Arial" w:cs="Arial"/>
          <w:bCs/>
          <w:sz w:val="20"/>
          <w:szCs w:val="20"/>
        </w:rPr>
      </w:pPr>
      <w:r w:rsidRPr="004711BC">
        <w:rPr>
          <w:rFonts w:ascii="Arial" w:hAnsi="Arial" w:cs="Arial"/>
          <w:bCs/>
          <w:sz w:val="20"/>
          <w:szCs w:val="20"/>
        </w:rPr>
        <w:t>Работа с постоянно действующими базовыми станциями при межевании земель.</w:t>
      </w:r>
    </w:p>
    <w:p w:rsidR="00CF03D5" w:rsidRPr="004711BC" w:rsidRDefault="00CF03D5" w:rsidP="004711BC">
      <w:pPr>
        <w:pStyle w:val="Default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Arial" w:hAnsi="Arial" w:cs="Arial"/>
          <w:bCs/>
          <w:sz w:val="20"/>
          <w:szCs w:val="20"/>
        </w:rPr>
      </w:pPr>
      <w:r w:rsidRPr="004711BC">
        <w:rPr>
          <w:rFonts w:ascii="Arial" w:hAnsi="Arial" w:cs="Arial"/>
          <w:bCs/>
          <w:sz w:val="20"/>
          <w:szCs w:val="20"/>
        </w:rPr>
        <w:t>Государственные геодезические сети (ГГС), их классификация и современное состояние.</w:t>
      </w:r>
    </w:p>
    <w:p w:rsidR="00CF03D5" w:rsidRPr="004711BC" w:rsidRDefault="00CF03D5" w:rsidP="004711BC">
      <w:pPr>
        <w:pStyle w:val="a8"/>
        <w:tabs>
          <w:tab w:val="left" w:pos="567"/>
          <w:tab w:val="left" w:pos="709"/>
          <w:tab w:val="left" w:pos="993"/>
          <w:tab w:val="left" w:pos="1134"/>
        </w:tabs>
        <w:ind w:left="0" w:firstLine="709"/>
        <w:jc w:val="both"/>
        <w:outlineLvl w:val="0"/>
        <w:rPr>
          <w:rFonts w:ascii="Arial" w:hAnsi="Arial" w:cs="Arial"/>
          <w:bCs/>
          <w:sz w:val="20"/>
          <w:szCs w:val="20"/>
        </w:rPr>
      </w:pPr>
      <w:r w:rsidRPr="004711BC">
        <w:rPr>
          <w:rFonts w:ascii="Arial" w:hAnsi="Arial" w:cs="Arial"/>
          <w:bCs/>
          <w:sz w:val="20"/>
          <w:szCs w:val="20"/>
        </w:rPr>
        <w:t>Основная литература</w:t>
      </w:r>
    </w:p>
    <w:p w:rsidR="00CF03D5" w:rsidRPr="004711BC" w:rsidRDefault="00CF03D5" w:rsidP="004711BC">
      <w:pPr>
        <w:pStyle w:val="a8"/>
        <w:widowControl/>
        <w:numPr>
          <w:ilvl w:val="0"/>
          <w:numId w:val="14"/>
        </w:numPr>
        <w:tabs>
          <w:tab w:val="left" w:pos="567"/>
          <w:tab w:val="left" w:pos="709"/>
          <w:tab w:val="left" w:pos="993"/>
          <w:tab w:val="left" w:pos="1134"/>
        </w:tabs>
        <w:ind w:left="0" w:firstLine="709"/>
        <w:jc w:val="both"/>
        <w:rPr>
          <w:rFonts w:ascii="Arial" w:hAnsi="Arial" w:cs="Arial"/>
          <w:bCs/>
          <w:sz w:val="20"/>
          <w:szCs w:val="20"/>
        </w:rPr>
      </w:pPr>
      <w:r w:rsidRPr="004711BC">
        <w:rPr>
          <w:rFonts w:ascii="Arial" w:hAnsi="Arial" w:cs="Arial"/>
          <w:bCs/>
          <w:sz w:val="20"/>
          <w:szCs w:val="20"/>
        </w:rPr>
        <w:t>Маслов, А. В</w:t>
      </w:r>
      <w:r w:rsidRPr="004711BC">
        <w:rPr>
          <w:rFonts w:ascii="Arial" w:hAnsi="Arial" w:cs="Arial"/>
          <w:sz w:val="20"/>
          <w:szCs w:val="20"/>
        </w:rPr>
        <w:t xml:space="preserve">. </w:t>
      </w:r>
      <w:r w:rsidRPr="004711BC">
        <w:rPr>
          <w:rFonts w:ascii="Arial" w:hAnsi="Arial" w:cs="Arial"/>
          <w:bCs/>
          <w:sz w:val="20"/>
          <w:szCs w:val="20"/>
        </w:rPr>
        <w:t>Геодези</w:t>
      </w:r>
      <w:r w:rsidRPr="004711BC">
        <w:rPr>
          <w:rFonts w:ascii="Arial" w:hAnsi="Arial" w:cs="Arial"/>
          <w:sz w:val="20"/>
          <w:szCs w:val="20"/>
        </w:rPr>
        <w:t xml:space="preserve">я [Текст]: допущен МСХ РФ в качестве учеб. пособия для вузов по спец. 120301, 120302, 120303 / А. В. Маслов, А. В. Гордеев, Ю. Г. Батраков; 6-е изд., перераб. и доп. - М.: Колос, 2008. - 598 с. </w:t>
      </w:r>
    </w:p>
    <w:p w:rsidR="00CF03D5" w:rsidRPr="004711BC" w:rsidRDefault="00CF03D5" w:rsidP="004711BC">
      <w:pPr>
        <w:pStyle w:val="a8"/>
        <w:widowControl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4711BC">
        <w:rPr>
          <w:rFonts w:ascii="Arial" w:hAnsi="Arial" w:cs="Arial"/>
          <w:bCs/>
          <w:sz w:val="20"/>
          <w:szCs w:val="20"/>
        </w:rPr>
        <w:t>Поклад, Г. Г</w:t>
      </w:r>
      <w:r w:rsidRPr="004711BC">
        <w:rPr>
          <w:rFonts w:ascii="Arial" w:hAnsi="Arial" w:cs="Arial"/>
          <w:sz w:val="20"/>
          <w:szCs w:val="20"/>
        </w:rPr>
        <w:t xml:space="preserve">. </w:t>
      </w:r>
      <w:r w:rsidRPr="004711BC">
        <w:rPr>
          <w:rFonts w:ascii="Arial" w:hAnsi="Arial" w:cs="Arial"/>
          <w:bCs/>
          <w:sz w:val="20"/>
          <w:szCs w:val="20"/>
        </w:rPr>
        <w:t>Геодези</w:t>
      </w:r>
      <w:r w:rsidRPr="004711BC">
        <w:rPr>
          <w:rFonts w:ascii="Arial" w:hAnsi="Arial" w:cs="Arial"/>
          <w:sz w:val="20"/>
          <w:szCs w:val="20"/>
        </w:rPr>
        <w:t xml:space="preserve">я [Текст]: учебное пособие для студентов вузов, обуч. по напр. 120300-Землеустройство и земельный кадастр и спец.: 120301-Землеустройство, 120302-Земельный кадастр, 120303-Городской кадастр / Г. Г. Поклад, С. П. Гриднев; Воронежский гос. аграрный ун-т им. К. Д. Глинки. - 3-е изд., перераб. и доп. - М.: Академический проект. - [Б. м.]: Парадигма, 2011. - 538 с. </w:t>
      </w:r>
    </w:p>
    <w:p w:rsidR="00CF03D5" w:rsidRPr="004711BC" w:rsidRDefault="00CF03D5" w:rsidP="004711BC">
      <w:pPr>
        <w:pStyle w:val="a8"/>
        <w:widowControl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rFonts w:ascii="Arial" w:hAnsi="Arial" w:cs="Arial"/>
          <w:bCs/>
          <w:sz w:val="20"/>
          <w:szCs w:val="20"/>
        </w:rPr>
      </w:pPr>
      <w:r w:rsidRPr="004711BC">
        <w:rPr>
          <w:rFonts w:ascii="Arial" w:hAnsi="Arial" w:cs="Arial"/>
          <w:bCs/>
          <w:sz w:val="20"/>
          <w:szCs w:val="20"/>
        </w:rPr>
        <w:lastRenderedPageBreak/>
        <w:t xml:space="preserve">Практикум по </w:t>
      </w:r>
      <w:r w:rsidRPr="004711BC">
        <w:rPr>
          <w:rFonts w:ascii="Arial" w:hAnsi="Arial" w:cs="Arial"/>
          <w:sz w:val="20"/>
          <w:szCs w:val="20"/>
        </w:rPr>
        <w:t>геодези</w:t>
      </w:r>
      <w:r w:rsidRPr="004711BC">
        <w:rPr>
          <w:rFonts w:ascii="Arial" w:hAnsi="Arial" w:cs="Arial"/>
          <w:bCs/>
          <w:sz w:val="20"/>
          <w:szCs w:val="20"/>
        </w:rPr>
        <w:t>и</w:t>
      </w:r>
      <w:r w:rsidRPr="004711BC">
        <w:rPr>
          <w:rFonts w:ascii="Arial" w:hAnsi="Arial" w:cs="Arial"/>
          <w:sz w:val="20"/>
          <w:szCs w:val="20"/>
        </w:rPr>
        <w:t xml:space="preserve"> [Текст]: Рек. УМО в кач-ве учебного пособия для вузов, обуч. по напр. 120300-Землеустройство и земельный кадастр / Г. Г. Поклад [и др.]; ред. Г. Г. Поклад. - 2-е изд. - М. : Академический проект. - [Б. м.]: Гаудеамус, 2012. - 486 с. </w:t>
      </w:r>
    </w:p>
    <w:p w:rsidR="00CF03D5" w:rsidRPr="004711BC" w:rsidRDefault="00CF03D5" w:rsidP="004711BC">
      <w:pPr>
        <w:pStyle w:val="a4"/>
        <w:numPr>
          <w:ilvl w:val="0"/>
          <w:numId w:val="14"/>
        </w:numPr>
        <w:tabs>
          <w:tab w:val="left" w:pos="0"/>
          <w:tab w:val="left" w:pos="567"/>
          <w:tab w:val="left" w:pos="1134"/>
        </w:tabs>
        <w:ind w:left="0" w:right="0" w:firstLine="709"/>
        <w:jc w:val="both"/>
        <w:rPr>
          <w:rFonts w:ascii="Arial" w:hAnsi="Arial" w:cs="Arial"/>
          <w:sz w:val="20"/>
        </w:rPr>
      </w:pPr>
      <w:r w:rsidRPr="004711BC">
        <w:rPr>
          <w:rFonts w:ascii="Arial" w:hAnsi="Arial" w:cs="Arial"/>
          <w:sz w:val="20"/>
        </w:rPr>
        <w:t>Неумывакин Ю.К., Практикум по геодезии  - М.: КолосС, 2006 -317 с.</w:t>
      </w:r>
    </w:p>
    <w:p w:rsidR="00CF03D5" w:rsidRPr="004711BC" w:rsidRDefault="00CF03D5" w:rsidP="004711BC">
      <w:pPr>
        <w:pStyle w:val="a4"/>
        <w:tabs>
          <w:tab w:val="left" w:pos="567"/>
          <w:tab w:val="left" w:pos="709"/>
          <w:tab w:val="left" w:pos="993"/>
          <w:tab w:val="left" w:pos="1134"/>
        </w:tabs>
        <w:ind w:right="0" w:firstLine="709"/>
        <w:jc w:val="both"/>
        <w:outlineLvl w:val="0"/>
        <w:rPr>
          <w:rFonts w:ascii="Arial" w:hAnsi="Arial" w:cs="Arial"/>
          <w:sz w:val="20"/>
        </w:rPr>
      </w:pPr>
      <w:r w:rsidRPr="004711BC">
        <w:rPr>
          <w:rFonts w:ascii="Arial" w:hAnsi="Arial" w:cs="Arial"/>
          <w:bCs/>
          <w:sz w:val="20"/>
        </w:rPr>
        <w:t>Дополнительная литература:</w:t>
      </w:r>
    </w:p>
    <w:p w:rsidR="00CF03D5" w:rsidRPr="004711BC" w:rsidRDefault="00CF03D5" w:rsidP="004711BC">
      <w:pPr>
        <w:pStyle w:val="a4"/>
        <w:numPr>
          <w:ilvl w:val="0"/>
          <w:numId w:val="15"/>
        </w:numPr>
        <w:tabs>
          <w:tab w:val="left" w:pos="142"/>
          <w:tab w:val="left" w:pos="284"/>
          <w:tab w:val="left" w:pos="709"/>
          <w:tab w:val="left" w:pos="1134"/>
        </w:tabs>
        <w:ind w:left="0" w:right="0" w:firstLine="709"/>
        <w:jc w:val="both"/>
        <w:rPr>
          <w:rFonts w:ascii="Arial" w:hAnsi="Arial" w:cs="Arial"/>
          <w:sz w:val="20"/>
        </w:rPr>
      </w:pPr>
      <w:r w:rsidRPr="004711BC">
        <w:rPr>
          <w:rFonts w:ascii="Arial" w:hAnsi="Arial" w:cs="Arial"/>
          <w:sz w:val="20"/>
        </w:rPr>
        <w:t>Условные знаки для топографической карты масштаба 1:10000 – М.: Недра,1989.</w:t>
      </w:r>
    </w:p>
    <w:p w:rsidR="00CF03D5" w:rsidRPr="004711BC" w:rsidRDefault="00CF03D5" w:rsidP="004711BC">
      <w:pPr>
        <w:pStyle w:val="a4"/>
        <w:numPr>
          <w:ilvl w:val="0"/>
          <w:numId w:val="15"/>
        </w:numPr>
        <w:tabs>
          <w:tab w:val="left" w:pos="142"/>
          <w:tab w:val="left" w:pos="284"/>
          <w:tab w:val="left" w:pos="709"/>
          <w:tab w:val="left" w:pos="1134"/>
        </w:tabs>
        <w:ind w:left="0" w:right="0" w:firstLine="709"/>
        <w:jc w:val="both"/>
        <w:rPr>
          <w:rFonts w:ascii="Arial" w:hAnsi="Arial" w:cs="Arial"/>
          <w:sz w:val="20"/>
        </w:rPr>
      </w:pPr>
      <w:r w:rsidRPr="004711BC">
        <w:rPr>
          <w:rFonts w:ascii="Arial" w:hAnsi="Arial" w:cs="Arial"/>
          <w:sz w:val="20"/>
        </w:rPr>
        <w:t>Генике А.А. Глобальные спутниковые системы определения местоположения и их применение в геодезии. – М.: Картгеоцентр, 2004.</w:t>
      </w:r>
    </w:p>
    <w:p w:rsidR="00CF03D5" w:rsidRPr="004711BC" w:rsidRDefault="00CF03D5" w:rsidP="004711BC">
      <w:pPr>
        <w:pStyle w:val="a4"/>
        <w:tabs>
          <w:tab w:val="left" w:pos="142"/>
          <w:tab w:val="left" w:pos="284"/>
          <w:tab w:val="left" w:pos="709"/>
          <w:tab w:val="left" w:pos="1134"/>
        </w:tabs>
        <w:ind w:right="0" w:firstLine="709"/>
        <w:jc w:val="both"/>
        <w:outlineLvl w:val="0"/>
        <w:rPr>
          <w:rFonts w:ascii="Arial" w:hAnsi="Arial" w:cs="Arial"/>
          <w:sz w:val="20"/>
        </w:rPr>
      </w:pPr>
      <w:r w:rsidRPr="004711BC">
        <w:rPr>
          <w:rFonts w:ascii="Arial" w:hAnsi="Arial" w:cs="Arial"/>
          <w:sz w:val="20"/>
        </w:rPr>
        <w:t>Нормативно-правовые акты</w:t>
      </w:r>
    </w:p>
    <w:p w:rsidR="00CF03D5" w:rsidRPr="004711BC" w:rsidRDefault="00CF03D5" w:rsidP="004711BC">
      <w:pPr>
        <w:pStyle w:val="a4"/>
        <w:numPr>
          <w:ilvl w:val="0"/>
          <w:numId w:val="24"/>
        </w:numPr>
        <w:tabs>
          <w:tab w:val="left" w:pos="142"/>
          <w:tab w:val="left" w:pos="284"/>
          <w:tab w:val="left" w:pos="1134"/>
        </w:tabs>
        <w:ind w:left="0" w:right="0" w:firstLine="709"/>
        <w:jc w:val="both"/>
        <w:rPr>
          <w:rFonts w:ascii="Arial" w:hAnsi="Arial" w:cs="Arial"/>
          <w:sz w:val="20"/>
        </w:rPr>
      </w:pPr>
      <w:r w:rsidRPr="004711BC">
        <w:rPr>
          <w:rFonts w:ascii="Arial" w:hAnsi="Arial" w:cs="Arial"/>
          <w:sz w:val="20"/>
        </w:rPr>
        <w:t>Федеральный закон от 30.12.2015 N 431-ФЗ "О геодезии, картографии и пространственных данных и о внесении изменений в отдельные законодательные акты Российской Федерации"</w:t>
      </w:r>
    </w:p>
    <w:p w:rsidR="00CF03D5" w:rsidRPr="004711BC" w:rsidRDefault="00CF03D5" w:rsidP="004711B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CF03D5" w:rsidRPr="004711BC" w:rsidRDefault="00CF03D5" w:rsidP="004711BC">
      <w:pPr>
        <w:ind w:firstLine="709"/>
        <w:rPr>
          <w:rFonts w:ascii="Arial" w:hAnsi="Arial" w:cs="Arial"/>
          <w:b/>
          <w:color w:val="000000"/>
          <w:sz w:val="20"/>
          <w:szCs w:val="20"/>
        </w:rPr>
      </w:pPr>
      <w:r w:rsidRPr="004711BC">
        <w:rPr>
          <w:rFonts w:ascii="Arial" w:hAnsi="Arial" w:cs="Arial"/>
          <w:b/>
          <w:bCs/>
          <w:color w:val="000000"/>
          <w:sz w:val="20"/>
          <w:szCs w:val="20"/>
        </w:rPr>
        <w:t xml:space="preserve">3. </w:t>
      </w:r>
      <w:r w:rsidRPr="004711BC">
        <w:rPr>
          <w:rFonts w:ascii="Arial" w:hAnsi="Arial" w:cs="Arial"/>
          <w:b/>
          <w:color w:val="000000"/>
          <w:sz w:val="20"/>
          <w:szCs w:val="20"/>
        </w:rPr>
        <w:t xml:space="preserve"> ОСНОВЫ ГРАДОСТРОИТЕЛЬСТВА И ПЛАНИРОВКИ НАСЕЛЕННЫХ МЕСТ</w:t>
      </w:r>
    </w:p>
    <w:p w:rsidR="00CF03D5" w:rsidRPr="004711BC" w:rsidRDefault="00CF03D5" w:rsidP="004711BC">
      <w:pPr>
        <w:pStyle w:val="a8"/>
        <w:numPr>
          <w:ilvl w:val="0"/>
          <w:numId w:val="6"/>
        </w:numPr>
        <w:shd w:val="clear" w:color="auto" w:fill="FFFFFF"/>
        <w:tabs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4711BC">
        <w:rPr>
          <w:rFonts w:ascii="Arial" w:hAnsi="Arial" w:cs="Arial"/>
          <w:sz w:val="20"/>
          <w:szCs w:val="20"/>
        </w:rPr>
        <w:t xml:space="preserve">Градостроительная деятельность: определение, цели, задачи; участники и объекты градостроительной деятельности. </w:t>
      </w:r>
    </w:p>
    <w:p w:rsidR="00CF03D5" w:rsidRPr="004711BC" w:rsidRDefault="00CF03D5" w:rsidP="004711BC">
      <w:pPr>
        <w:pStyle w:val="a8"/>
        <w:numPr>
          <w:ilvl w:val="0"/>
          <w:numId w:val="6"/>
        </w:numPr>
        <w:shd w:val="clear" w:color="auto" w:fill="FFFFFF"/>
        <w:tabs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4711BC">
        <w:rPr>
          <w:rFonts w:ascii="Arial" w:hAnsi="Arial" w:cs="Arial"/>
          <w:sz w:val="20"/>
          <w:szCs w:val="20"/>
        </w:rPr>
        <w:t>Градостроительная документация: назначение, состав, содержание.</w:t>
      </w:r>
    </w:p>
    <w:p w:rsidR="00CF03D5" w:rsidRPr="004711BC" w:rsidRDefault="00CF03D5" w:rsidP="004711BC">
      <w:pPr>
        <w:pStyle w:val="a8"/>
        <w:numPr>
          <w:ilvl w:val="0"/>
          <w:numId w:val="6"/>
        </w:numPr>
        <w:shd w:val="clear" w:color="auto" w:fill="FFFFFF"/>
        <w:tabs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4711BC">
        <w:rPr>
          <w:rFonts w:ascii="Arial" w:hAnsi="Arial" w:cs="Arial"/>
          <w:sz w:val="20"/>
          <w:szCs w:val="20"/>
        </w:rPr>
        <w:t xml:space="preserve">Понятие расселения, единство расселения. Виды и формы расселения: городское и сельское, сосредоточенное и рассредоточенное, крупнопоселковое и мелкопоселковое, автономная и групповая. Взаимосвязь городского и сельского расселения. </w:t>
      </w:r>
    </w:p>
    <w:p w:rsidR="00CF03D5" w:rsidRPr="004711BC" w:rsidRDefault="00CF03D5" w:rsidP="004711BC">
      <w:pPr>
        <w:pStyle w:val="a8"/>
        <w:numPr>
          <w:ilvl w:val="0"/>
          <w:numId w:val="6"/>
        </w:numPr>
        <w:shd w:val="clear" w:color="auto" w:fill="FFFFFF"/>
        <w:tabs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4711BC">
        <w:rPr>
          <w:rFonts w:ascii="Arial" w:hAnsi="Arial" w:cs="Arial"/>
          <w:sz w:val="20"/>
          <w:szCs w:val="20"/>
        </w:rPr>
        <w:t>Генеральный план город</w:t>
      </w:r>
      <w:r w:rsidRPr="004711BC">
        <w:rPr>
          <w:rFonts w:ascii="Arial" w:hAnsi="Arial" w:cs="Arial"/>
          <w:sz w:val="20"/>
          <w:szCs w:val="20"/>
        </w:rPr>
        <w:softHyphen/>
        <w:t xml:space="preserve">ского поселения. Цели и задачи его разработки. Состав текстовых и графических материалов. </w:t>
      </w:r>
    </w:p>
    <w:p w:rsidR="00CF03D5" w:rsidRPr="004711BC" w:rsidRDefault="00CF03D5" w:rsidP="004711BC">
      <w:pPr>
        <w:pStyle w:val="a8"/>
        <w:numPr>
          <w:ilvl w:val="0"/>
          <w:numId w:val="6"/>
        </w:numPr>
        <w:shd w:val="clear" w:color="auto" w:fill="FFFFFF"/>
        <w:tabs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4711BC">
        <w:rPr>
          <w:rFonts w:ascii="Arial" w:hAnsi="Arial" w:cs="Arial"/>
          <w:sz w:val="20"/>
          <w:szCs w:val="20"/>
        </w:rPr>
        <w:t>Зонирование — территориальные (функциональные) зоны. Единство всех частей (зон) населенных мест. Создание системы взаимосвязанных общественных центров.</w:t>
      </w:r>
    </w:p>
    <w:p w:rsidR="00CF03D5" w:rsidRPr="004711BC" w:rsidRDefault="00CF03D5" w:rsidP="004711BC">
      <w:pPr>
        <w:pStyle w:val="a8"/>
        <w:numPr>
          <w:ilvl w:val="0"/>
          <w:numId w:val="6"/>
        </w:numPr>
        <w:shd w:val="clear" w:color="auto" w:fill="FFFFFF"/>
        <w:tabs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4711BC">
        <w:rPr>
          <w:rFonts w:ascii="Arial" w:hAnsi="Arial" w:cs="Arial"/>
          <w:sz w:val="20"/>
          <w:szCs w:val="20"/>
        </w:rPr>
        <w:t>Организация жилого района - основного элемента планировочной структуры жи</w:t>
      </w:r>
      <w:r w:rsidRPr="004711BC">
        <w:rPr>
          <w:rFonts w:ascii="Arial" w:hAnsi="Arial" w:cs="Arial"/>
          <w:sz w:val="20"/>
          <w:szCs w:val="20"/>
        </w:rPr>
        <w:softHyphen/>
        <w:t xml:space="preserve">лой зоны города. </w:t>
      </w:r>
    </w:p>
    <w:p w:rsidR="00CF03D5" w:rsidRPr="004711BC" w:rsidRDefault="00CF03D5" w:rsidP="004711BC">
      <w:pPr>
        <w:pStyle w:val="a8"/>
        <w:numPr>
          <w:ilvl w:val="0"/>
          <w:numId w:val="6"/>
        </w:numPr>
        <w:shd w:val="clear" w:color="auto" w:fill="FFFFFF"/>
        <w:tabs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4711BC">
        <w:rPr>
          <w:rFonts w:ascii="Arial" w:hAnsi="Arial" w:cs="Arial"/>
          <w:sz w:val="20"/>
          <w:szCs w:val="20"/>
        </w:rPr>
        <w:t>Планировочная структура города.</w:t>
      </w:r>
    </w:p>
    <w:p w:rsidR="00CF03D5" w:rsidRPr="004711BC" w:rsidRDefault="00CF03D5" w:rsidP="004711BC">
      <w:pPr>
        <w:pStyle w:val="a8"/>
        <w:numPr>
          <w:ilvl w:val="0"/>
          <w:numId w:val="6"/>
        </w:numPr>
        <w:shd w:val="clear" w:color="auto" w:fill="FFFFFF"/>
        <w:tabs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4711BC">
        <w:rPr>
          <w:rFonts w:ascii="Arial" w:hAnsi="Arial" w:cs="Arial"/>
          <w:sz w:val="20"/>
          <w:szCs w:val="20"/>
        </w:rPr>
        <w:t xml:space="preserve">Классификация дорог и улиц. Системы уличной сети. Улицы как основа планировочной структуры и архитектурно-планировочной композиции населенных мест. </w:t>
      </w:r>
    </w:p>
    <w:p w:rsidR="00CF03D5" w:rsidRPr="004711BC" w:rsidRDefault="00CF03D5" w:rsidP="004711BC">
      <w:pPr>
        <w:pStyle w:val="a8"/>
        <w:numPr>
          <w:ilvl w:val="0"/>
          <w:numId w:val="6"/>
        </w:numPr>
        <w:shd w:val="clear" w:color="auto" w:fill="FFFFFF"/>
        <w:tabs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4711BC">
        <w:rPr>
          <w:rFonts w:ascii="Arial" w:hAnsi="Arial" w:cs="Arial"/>
          <w:sz w:val="20"/>
          <w:szCs w:val="20"/>
        </w:rPr>
        <w:t>Особенности городских поселений. Группы населения: градообразую</w:t>
      </w:r>
      <w:r w:rsidRPr="004711BC">
        <w:rPr>
          <w:rFonts w:ascii="Arial" w:hAnsi="Arial" w:cs="Arial"/>
          <w:sz w:val="20"/>
          <w:szCs w:val="20"/>
        </w:rPr>
        <w:softHyphen/>
        <w:t>щая, несамодеятельная, обслуживающая.</w:t>
      </w:r>
    </w:p>
    <w:p w:rsidR="00CF03D5" w:rsidRPr="004711BC" w:rsidRDefault="00CF03D5" w:rsidP="004711BC">
      <w:pPr>
        <w:pStyle w:val="a8"/>
        <w:numPr>
          <w:ilvl w:val="0"/>
          <w:numId w:val="6"/>
        </w:numPr>
        <w:shd w:val="clear" w:color="auto" w:fill="FFFFFF"/>
        <w:tabs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4711BC">
        <w:rPr>
          <w:rFonts w:ascii="Arial" w:hAnsi="Arial" w:cs="Arial"/>
          <w:sz w:val="20"/>
          <w:szCs w:val="20"/>
        </w:rPr>
        <w:t xml:space="preserve">Виды и классификация учреждений культурно-бытового обслуживания. Распределение учреждений по посещаемости и использованию. </w:t>
      </w:r>
    </w:p>
    <w:p w:rsidR="00CF03D5" w:rsidRPr="004711BC" w:rsidRDefault="00CF03D5" w:rsidP="004711BC">
      <w:pPr>
        <w:tabs>
          <w:tab w:val="left" w:pos="1134"/>
        </w:tabs>
        <w:ind w:firstLine="709"/>
        <w:jc w:val="both"/>
        <w:outlineLvl w:val="0"/>
        <w:rPr>
          <w:rFonts w:ascii="Arial" w:hAnsi="Arial" w:cs="Arial"/>
          <w:sz w:val="20"/>
          <w:szCs w:val="20"/>
        </w:rPr>
      </w:pPr>
      <w:r w:rsidRPr="004711BC">
        <w:rPr>
          <w:rFonts w:ascii="Arial" w:hAnsi="Arial" w:cs="Arial"/>
          <w:sz w:val="20"/>
          <w:szCs w:val="20"/>
        </w:rPr>
        <w:t>Основная  литература</w:t>
      </w:r>
    </w:p>
    <w:p w:rsidR="00CF03D5" w:rsidRPr="004711BC" w:rsidRDefault="00CF03D5" w:rsidP="004711BC">
      <w:pPr>
        <w:widowControl w:val="0"/>
        <w:numPr>
          <w:ilvl w:val="0"/>
          <w:numId w:val="11"/>
        </w:numPr>
        <w:tabs>
          <w:tab w:val="num" w:pos="-1560"/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4711BC">
        <w:rPr>
          <w:rStyle w:val="apple-style-span"/>
          <w:rFonts w:ascii="Arial" w:hAnsi="Arial" w:cs="Arial"/>
          <w:sz w:val="20"/>
          <w:szCs w:val="20"/>
        </w:rPr>
        <w:t>Веретенников Д.Б. Структурно-планировочная реорганизация современных городов: Учебное пособие - М.: Форум, НИЦ ИНФРА-М, 2016. - 88 с.: 60x90 1/16. - (Высшее образование: Бакалавриат) -  ISBN 978-5-00091-153-2</w:t>
      </w:r>
      <w:r w:rsidRPr="004711BC">
        <w:rPr>
          <w:rFonts w:ascii="Arial" w:hAnsi="Arial" w:cs="Arial"/>
          <w:sz w:val="20"/>
          <w:szCs w:val="20"/>
        </w:rPr>
        <w:t>– ЭБС Znanium</w:t>
      </w:r>
    </w:p>
    <w:p w:rsidR="00CF03D5" w:rsidRPr="004711BC" w:rsidRDefault="00CF03D5" w:rsidP="004711BC">
      <w:pPr>
        <w:widowControl w:val="0"/>
        <w:numPr>
          <w:ilvl w:val="0"/>
          <w:numId w:val="11"/>
        </w:numPr>
        <w:tabs>
          <w:tab w:val="num" w:pos="-1560"/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4711BC">
        <w:rPr>
          <w:rFonts w:ascii="Arial" w:hAnsi="Arial" w:cs="Arial"/>
          <w:bCs/>
          <w:sz w:val="20"/>
          <w:szCs w:val="20"/>
        </w:rPr>
        <w:t>Вопросы территориального планирования</w:t>
      </w:r>
      <w:r w:rsidRPr="004711BC">
        <w:rPr>
          <w:rFonts w:ascii="Arial" w:hAnsi="Arial" w:cs="Arial"/>
          <w:sz w:val="20"/>
          <w:szCs w:val="20"/>
        </w:rPr>
        <w:t xml:space="preserve"> [Текст]: учебно-методическое пособие. - Новосибирск : Сибирское книжное издательство, 2011. - 244 с. - (Управляем сами). - 6000 экз. - </w:t>
      </w:r>
      <w:r w:rsidRPr="004711BC">
        <w:rPr>
          <w:rFonts w:ascii="Arial" w:hAnsi="Arial" w:cs="Arial"/>
          <w:bCs/>
          <w:sz w:val="20"/>
          <w:szCs w:val="20"/>
        </w:rPr>
        <w:t xml:space="preserve">ISBN </w:t>
      </w:r>
      <w:r w:rsidRPr="004711BC">
        <w:rPr>
          <w:rFonts w:ascii="Arial" w:hAnsi="Arial" w:cs="Arial"/>
          <w:sz w:val="20"/>
          <w:szCs w:val="20"/>
        </w:rPr>
        <w:t>978-5-904795-08-05– ЭБС Znanium</w:t>
      </w:r>
    </w:p>
    <w:p w:rsidR="00CF03D5" w:rsidRPr="004711BC" w:rsidRDefault="00CF03D5" w:rsidP="004711BC">
      <w:pPr>
        <w:pStyle w:val="a00"/>
        <w:widowControl w:val="0"/>
        <w:numPr>
          <w:ilvl w:val="0"/>
          <w:numId w:val="11"/>
        </w:numPr>
        <w:tabs>
          <w:tab w:val="left" w:pos="-3240"/>
          <w:tab w:val="left" w:pos="-3060"/>
          <w:tab w:val="num" w:pos="-1418"/>
          <w:tab w:val="left" w:pos="1134"/>
        </w:tabs>
        <w:spacing w:before="0" w:beforeAutospacing="0" w:after="0" w:afterAutospacing="0"/>
        <w:ind w:left="0" w:firstLine="709"/>
        <w:jc w:val="both"/>
        <w:rPr>
          <w:rFonts w:ascii="Arial" w:hAnsi="Arial" w:cs="Arial"/>
          <w:sz w:val="20"/>
          <w:szCs w:val="20"/>
        </w:rPr>
      </w:pPr>
      <w:r w:rsidRPr="004711BC">
        <w:rPr>
          <w:rFonts w:ascii="Arial" w:hAnsi="Arial" w:cs="Arial"/>
          <w:bCs/>
          <w:sz w:val="20"/>
          <w:szCs w:val="20"/>
        </w:rPr>
        <w:t>Котляр, Маргарита Яковлевна</w:t>
      </w:r>
      <w:r w:rsidRPr="004711BC">
        <w:rPr>
          <w:rFonts w:ascii="Arial" w:hAnsi="Arial" w:cs="Arial"/>
          <w:sz w:val="20"/>
          <w:szCs w:val="20"/>
        </w:rPr>
        <w:t xml:space="preserve">. Экологические особенности озеленения населенных пунктов Западного Забайкалья [Текст]: Монография / М. Я. Котляр, Т. М. Корсунова, Н. Ю. Поломошнова; МСХ РФ ФГОУ ВПО БГСХА им. В. Р. Филиппова. - Улан-Удэ: Изд-во БГСХА им. В.Р. Филиппова, 2012. - 121 с. - 500 экз. - </w:t>
      </w:r>
      <w:r w:rsidRPr="004711BC">
        <w:rPr>
          <w:rFonts w:ascii="Arial" w:hAnsi="Arial" w:cs="Arial"/>
          <w:bCs/>
          <w:sz w:val="20"/>
          <w:szCs w:val="20"/>
        </w:rPr>
        <w:t xml:space="preserve">ISBN </w:t>
      </w:r>
      <w:r w:rsidRPr="004711BC">
        <w:rPr>
          <w:rFonts w:ascii="Arial" w:hAnsi="Arial" w:cs="Arial"/>
          <w:sz w:val="20"/>
          <w:szCs w:val="20"/>
        </w:rPr>
        <w:t>978-5-8200-0249-6– ЭБС Znanium</w:t>
      </w:r>
    </w:p>
    <w:p w:rsidR="00CF03D5" w:rsidRPr="004711BC" w:rsidRDefault="00CF03D5" w:rsidP="004711BC">
      <w:pPr>
        <w:widowControl w:val="0"/>
        <w:numPr>
          <w:ilvl w:val="0"/>
          <w:numId w:val="11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Style w:val="apple-style-span"/>
          <w:rFonts w:ascii="Arial" w:hAnsi="Arial" w:cs="Arial"/>
          <w:sz w:val="20"/>
          <w:szCs w:val="20"/>
        </w:rPr>
      </w:pPr>
      <w:r w:rsidRPr="004711BC">
        <w:rPr>
          <w:rFonts w:ascii="Arial" w:hAnsi="Arial" w:cs="Arial"/>
          <w:sz w:val="20"/>
          <w:szCs w:val="20"/>
        </w:rPr>
        <w:t xml:space="preserve">Потаев Г.А. </w:t>
      </w:r>
      <w:r w:rsidRPr="004711BC">
        <w:rPr>
          <w:rStyle w:val="apple-style-span"/>
          <w:rFonts w:ascii="Arial" w:hAnsi="Arial" w:cs="Arial"/>
          <w:sz w:val="20"/>
          <w:szCs w:val="20"/>
        </w:rPr>
        <w:t>Градостроительство. Теория и практика: Учебное пособие - М.: Форум: НИЦ ИНФРА-М, 2014. - 432 с.: 70x100 1/16 + цв. ил. - (Высшее образование: Бакалавриат) -  ISBN 978-5-91134-808-3, 1000 экз.</w:t>
      </w:r>
      <w:r w:rsidRPr="004711BC">
        <w:rPr>
          <w:rFonts w:ascii="Arial" w:hAnsi="Arial" w:cs="Arial"/>
          <w:sz w:val="20"/>
          <w:szCs w:val="20"/>
        </w:rPr>
        <w:t xml:space="preserve"> – ЭБС Znanium</w:t>
      </w:r>
    </w:p>
    <w:p w:rsidR="00CF03D5" w:rsidRPr="004711BC" w:rsidRDefault="00CF03D5" w:rsidP="004711BC">
      <w:pPr>
        <w:widowControl w:val="0"/>
        <w:numPr>
          <w:ilvl w:val="0"/>
          <w:numId w:val="11"/>
        </w:numPr>
        <w:tabs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4711BC">
        <w:rPr>
          <w:rFonts w:ascii="Arial" w:hAnsi="Arial" w:cs="Arial"/>
          <w:bCs/>
          <w:sz w:val="20"/>
          <w:szCs w:val="20"/>
        </w:rPr>
        <w:t>Федоров, Виктор Владимирович</w:t>
      </w:r>
      <w:r w:rsidRPr="004711BC">
        <w:rPr>
          <w:rFonts w:ascii="Arial" w:hAnsi="Arial" w:cs="Arial"/>
          <w:sz w:val="20"/>
          <w:szCs w:val="20"/>
        </w:rPr>
        <w:t xml:space="preserve">.  Планировка и застройка населенных мест [Текст] : рек. УМО вузов РФ в качестве учеб. пособия для студентов по напр. 270100 "Строительство" / В. В. Федоров. - М.: ИНФРА-М, 2010. - 133 с. - (Высшее образование). - 2000 экз. - </w:t>
      </w:r>
      <w:r w:rsidRPr="004711BC">
        <w:rPr>
          <w:rFonts w:ascii="Arial" w:hAnsi="Arial" w:cs="Arial"/>
          <w:bCs/>
          <w:sz w:val="20"/>
          <w:szCs w:val="20"/>
        </w:rPr>
        <w:t xml:space="preserve">ISBN </w:t>
      </w:r>
      <w:r w:rsidRPr="004711BC">
        <w:rPr>
          <w:rFonts w:ascii="Arial" w:hAnsi="Arial" w:cs="Arial"/>
          <w:sz w:val="20"/>
          <w:szCs w:val="20"/>
        </w:rPr>
        <w:t>978-5-16-003827-8 – ЭБС Znanium</w:t>
      </w:r>
    </w:p>
    <w:p w:rsidR="00CF03D5" w:rsidRPr="004711BC" w:rsidRDefault="00CF03D5" w:rsidP="004711BC">
      <w:pPr>
        <w:tabs>
          <w:tab w:val="left" w:pos="1134"/>
        </w:tabs>
        <w:ind w:firstLine="709"/>
        <w:jc w:val="both"/>
        <w:outlineLvl w:val="0"/>
        <w:rPr>
          <w:rFonts w:ascii="Arial" w:hAnsi="Arial" w:cs="Arial"/>
          <w:sz w:val="20"/>
          <w:szCs w:val="20"/>
        </w:rPr>
      </w:pPr>
      <w:r w:rsidRPr="004711BC">
        <w:rPr>
          <w:rFonts w:ascii="Arial" w:hAnsi="Arial" w:cs="Arial"/>
          <w:sz w:val="20"/>
          <w:szCs w:val="20"/>
        </w:rPr>
        <w:t xml:space="preserve">Дополнительная литература </w:t>
      </w:r>
    </w:p>
    <w:p w:rsidR="00CF03D5" w:rsidRPr="004711BC" w:rsidRDefault="00CF03D5" w:rsidP="004711BC">
      <w:pPr>
        <w:widowControl w:val="0"/>
        <w:numPr>
          <w:ilvl w:val="0"/>
          <w:numId w:val="28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Arial" w:hAnsi="Arial" w:cs="Arial"/>
          <w:sz w:val="20"/>
          <w:szCs w:val="20"/>
        </w:rPr>
      </w:pPr>
      <w:r w:rsidRPr="004711BC">
        <w:rPr>
          <w:rStyle w:val="apple-style-span"/>
          <w:rFonts w:ascii="Arial" w:hAnsi="Arial" w:cs="Arial"/>
          <w:sz w:val="20"/>
          <w:szCs w:val="20"/>
        </w:rPr>
        <w:t>Потаев Г.А. Композиция в архитектуре и градостроительстве: Учебное пособие - М.: Форум: НИЦ ИНФРА-М, 2015. - 304 с.: 70x100 1/16 + цв. ил. - (Высшее образование: Бакалавриат) -  ISBN 978-5-91134-966-0, 500 экз.</w:t>
      </w:r>
      <w:r w:rsidRPr="004711BC">
        <w:rPr>
          <w:rFonts w:ascii="Arial" w:hAnsi="Arial" w:cs="Arial"/>
          <w:sz w:val="20"/>
          <w:szCs w:val="20"/>
        </w:rPr>
        <w:t xml:space="preserve"> – ЭБС Znanium</w:t>
      </w:r>
    </w:p>
    <w:p w:rsidR="00CF03D5" w:rsidRPr="004711BC" w:rsidRDefault="00CF03D5" w:rsidP="004711BC">
      <w:pPr>
        <w:widowControl w:val="0"/>
        <w:numPr>
          <w:ilvl w:val="0"/>
          <w:numId w:val="28"/>
        </w:numPr>
        <w:tabs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4711BC">
        <w:rPr>
          <w:rFonts w:ascii="Arial" w:hAnsi="Arial" w:cs="Arial"/>
          <w:sz w:val="20"/>
          <w:szCs w:val="20"/>
        </w:rPr>
        <w:t xml:space="preserve">Озеленение населенных мест [Текст] : учеб. пособие / И. О. Боговая, В. С. Теодоронский. - Изд. 2-е, стер. - СПб. [и др.] : Лань, 2012. - 239 с., [8] л. цв. ил. : ил. ; 24 см. - (Учебники для вузов. Специальная литература). - Библиогр.: с. 236. - Предм. указ.: с. 237-238. - 1000 экз. - </w:t>
      </w:r>
      <w:r w:rsidRPr="004711BC">
        <w:rPr>
          <w:rFonts w:ascii="Arial" w:hAnsi="Arial" w:cs="Arial"/>
          <w:bCs/>
          <w:sz w:val="20"/>
          <w:szCs w:val="20"/>
        </w:rPr>
        <w:t xml:space="preserve">ISBN </w:t>
      </w:r>
      <w:r w:rsidRPr="004711BC">
        <w:rPr>
          <w:rFonts w:ascii="Arial" w:hAnsi="Arial" w:cs="Arial"/>
          <w:sz w:val="20"/>
          <w:szCs w:val="20"/>
        </w:rPr>
        <w:t>978-5-8114-1185-6– ЭБС Znanium</w:t>
      </w:r>
    </w:p>
    <w:p w:rsidR="00CF03D5" w:rsidRPr="004711BC" w:rsidRDefault="00CF03D5" w:rsidP="004711BC">
      <w:pPr>
        <w:pStyle w:val="a00"/>
        <w:numPr>
          <w:ilvl w:val="0"/>
          <w:numId w:val="28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rFonts w:ascii="Arial" w:hAnsi="Arial" w:cs="Arial"/>
          <w:sz w:val="20"/>
          <w:szCs w:val="20"/>
        </w:rPr>
      </w:pPr>
      <w:r w:rsidRPr="004711BC">
        <w:rPr>
          <w:rFonts w:ascii="Arial" w:hAnsi="Arial" w:cs="Arial"/>
          <w:bCs/>
          <w:sz w:val="20"/>
          <w:szCs w:val="20"/>
        </w:rPr>
        <w:t>Фатиев, М. М.</w:t>
      </w:r>
      <w:r w:rsidRPr="004711BC">
        <w:rPr>
          <w:rFonts w:ascii="Arial" w:hAnsi="Arial" w:cs="Arial"/>
          <w:sz w:val="20"/>
          <w:szCs w:val="20"/>
        </w:rPr>
        <w:t xml:space="preserve"> Строительство и эксплуатация объектов городского озеленения: [Текст]: рек. УМО по образованию в области лесного дела по спец. 250203 "Садово-парковое и ландшафтное строительство" / М. М. Фатиев, В. С. Теодоронский. - М. : ФОРУМ, 2011. - 240 с. - 1500 экз. - </w:t>
      </w:r>
      <w:r w:rsidRPr="004711BC">
        <w:rPr>
          <w:rFonts w:ascii="Arial" w:hAnsi="Arial" w:cs="Arial"/>
          <w:bCs/>
          <w:sz w:val="20"/>
          <w:szCs w:val="20"/>
        </w:rPr>
        <w:t xml:space="preserve">ISBN </w:t>
      </w:r>
      <w:r w:rsidRPr="004711BC">
        <w:rPr>
          <w:rFonts w:ascii="Arial" w:hAnsi="Arial" w:cs="Arial"/>
          <w:sz w:val="20"/>
          <w:szCs w:val="20"/>
        </w:rPr>
        <w:t>978-5-91134-468-9– ЭБС Znanium</w:t>
      </w:r>
    </w:p>
    <w:p w:rsidR="00CF03D5" w:rsidRPr="004711BC" w:rsidRDefault="00CF03D5" w:rsidP="004711BC">
      <w:pPr>
        <w:tabs>
          <w:tab w:val="left" w:pos="1134"/>
        </w:tabs>
        <w:ind w:firstLine="709"/>
        <w:jc w:val="both"/>
        <w:outlineLvl w:val="0"/>
        <w:rPr>
          <w:rFonts w:ascii="Arial" w:hAnsi="Arial" w:cs="Arial"/>
          <w:sz w:val="20"/>
          <w:szCs w:val="20"/>
        </w:rPr>
      </w:pPr>
      <w:r w:rsidRPr="004711BC">
        <w:rPr>
          <w:rFonts w:ascii="Arial" w:hAnsi="Arial" w:cs="Arial"/>
          <w:sz w:val="20"/>
          <w:szCs w:val="20"/>
        </w:rPr>
        <w:t>Нормативно-правовые акты</w:t>
      </w:r>
    </w:p>
    <w:p w:rsidR="00CF03D5" w:rsidRPr="004711BC" w:rsidRDefault="00CF03D5" w:rsidP="004711BC">
      <w:pPr>
        <w:pStyle w:val="a8"/>
        <w:numPr>
          <w:ilvl w:val="0"/>
          <w:numId w:val="25"/>
        </w:numPr>
        <w:tabs>
          <w:tab w:val="left" w:pos="426"/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4711BC">
        <w:rPr>
          <w:rFonts w:ascii="Arial" w:hAnsi="Arial" w:cs="Arial"/>
          <w:sz w:val="20"/>
          <w:szCs w:val="20"/>
        </w:rPr>
        <w:lastRenderedPageBreak/>
        <w:t xml:space="preserve">"Водный кодекс Российской Федерации" от 03.06.2006 N 74-ФЗ </w:t>
      </w:r>
    </w:p>
    <w:p w:rsidR="00CF03D5" w:rsidRPr="004711BC" w:rsidRDefault="00CF03D5" w:rsidP="004711BC">
      <w:pPr>
        <w:pStyle w:val="a8"/>
        <w:numPr>
          <w:ilvl w:val="0"/>
          <w:numId w:val="25"/>
        </w:numPr>
        <w:tabs>
          <w:tab w:val="left" w:pos="426"/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4711BC">
        <w:rPr>
          <w:rFonts w:ascii="Arial" w:hAnsi="Arial" w:cs="Arial"/>
          <w:sz w:val="20"/>
          <w:szCs w:val="20"/>
        </w:rPr>
        <w:t>"Градостроительный кодекс Российской Федерации" от 29.12.2004 N 190-ФЗ</w:t>
      </w:r>
    </w:p>
    <w:p w:rsidR="00CF03D5" w:rsidRPr="004711BC" w:rsidRDefault="00CF03D5" w:rsidP="004711BC">
      <w:pPr>
        <w:pStyle w:val="a8"/>
        <w:numPr>
          <w:ilvl w:val="0"/>
          <w:numId w:val="25"/>
        </w:numPr>
        <w:tabs>
          <w:tab w:val="left" w:pos="426"/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4711BC">
        <w:rPr>
          <w:rFonts w:ascii="Arial" w:hAnsi="Arial" w:cs="Arial"/>
          <w:sz w:val="20"/>
          <w:szCs w:val="20"/>
        </w:rPr>
        <w:t>"Гражданский кодекс Российской Федерации» от 30.11.1994 N 51-ФЗ</w:t>
      </w:r>
    </w:p>
    <w:p w:rsidR="00CF03D5" w:rsidRPr="004711BC" w:rsidRDefault="00CF03D5" w:rsidP="004711BC">
      <w:pPr>
        <w:pStyle w:val="a8"/>
        <w:numPr>
          <w:ilvl w:val="0"/>
          <w:numId w:val="25"/>
        </w:numPr>
        <w:tabs>
          <w:tab w:val="left" w:pos="426"/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4711BC">
        <w:rPr>
          <w:rFonts w:ascii="Arial" w:hAnsi="Arial" w:cs="Arial"/>
          <w:sz w:val="20"/>
          <w:szCs w:val="20"/>
        </w:rPr>
        <w:t>«Жилищный кодекс Российской Федерации» от 29.12.2004 № 188-ФЗ</w:t>
      </w:r>
    </w:p>
    <w:p w:rsidR="00CF03D5" w:rsidRPr="004711BC" w:rsidRDefault="00CF03D5" w:rsidP="004711BC">
      <w:pPr>
        <w:pStyle w:val="a8"/>
        <w:numPr>
          <w:ilvl w:val="0"/>
          <w:numId w:val="25"/>
        </w:numPr>
        <w:tabs>
          <w:tab w:val="left" w:pos="426"/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4711BC">
        <w:rPr>
          <w:rFonts w:ascii="Arial" w:hAnsi="Arial" w:cs="Arial"/>
          <w:sz w:val="20"/>
          <w:szCs w:val="20"/>
        </w:rPr>
        <w:t>«Земельный кодекс Российской Федерации» от 25.10.2001 №136-ФЗ</w:t>
      </w:r>
    </w:p>
    <w:p w:rsidR="00CF03D5" w:rsidRPr="004711BC" w:rsidRDefault="00CF03D5" w:rsidP="004711BC">
      <w:pPr>
        <w:pStyle w:val="a8"/>
        <w:numPr>
          <w:ilvl w:val="0"/>
          <w:numId w:val="25"/>
        </w:numPr>
        <w:tabs>
          <w:tab w:val="left" w:pos="426"/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4711BC">
        <w:rPr>
          <w:rFonts w:ascii="Arial" w:hAnsi="Arial" w:cs="Arial"/>
          <w:sz w:val="20"/>
          <w:szCs w:val="20"/>
        </w:rPr>
        <w:t>Постановление Правительства РФ от 10.01.2009 N 17 "Об утверждении Правил установления на местности границ водоохранных зон и границ прибрежных защитных полос водных объектов".</w:t>
      </w:r>
    </w:p>
    <w:p w:rsidR="00CF03D5" w:rsidRPr="004711BC" w:rsidRDefault="00CF03D5" w:rsidP="004711BC">
      <w:pPr>
        <w:widowControl w:val="0"/>
        <w:numPr>
          <w:ilvl w:val="0"/>
          <w:numId w:val="25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Arial" w:hAnsi="Arial" w:cs="Arial"/>
          <w:sz w:val="20"/>
          <w:szCs w:val="20"/>
        </w:rPr>
      </w:pPr>
      <w:r w:rsidRPr="004711BC">
        <w:rPr>
          <w:rFonts w:ascii="Arial" w:hAnsi="Arial" w:cs="Arial"/>
          <w:sz w:val="20"/>
          <w:szCs w:val="20"/>
        </w:rPr>
        <w:t>Методические рекомендации по разработке схем зонирования городов МДС 30-1.99 Алексеев   А. А. Экономика архитектурного проектирования и  строительства.— М: Высшая школа, 1976, с. 1...84.</w:t>
      </w:r>
    </w:p>
    <w:p w:rsidR="00CF03D5" w:rsidRPr="004711BC" w:rsidRDefault="00CF03D5" w:rsidP="004711BC">
      <w:pPr>
        <w:numPr>
          <w:ilvl w:val="0"/>
          <w:numId w:val="25"/>
        </w:numPr>
        <w:tabs>
          <w:tab w:val="left" w:pos="-3240"/>
          <w:tab w:val="left" w:pos="-3060"/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4711BC">
        <w:rPr>
          <w:rFonts w:ascii="Arial" w:hAnsi="Arial" w:cs="Arial"/>
          <w:sz w:val="20"/>
          <w:szCs w:val="20"/>
        </w:rPr>
        <w:t>Региональные нормы градостроительного проектирования по Республике Бурятия (РГНП по РБ)</w:t>
      </w:r>
    </w:p>
    <w:p w:rsidR="00CF03D5" w:rsidRPr="004711BC" w:rsidRDefault="00CF03D5" w:rsidP="004711BC">
      <w:pPr>
        <w:numPr>
          <w:ilvl w:val="0"/>
          <w:numId w:val="25"/>
        </w:numPr>
        <w:shd w:val="clear" w:color="auto" w:fill="FFFFFF"/>
        <w:tabs>
          <w:tab w:val="left" w:pos="-3240"/>
          <w:tab w:val="left" w:pos="-3060"/>
          <w:tab w:val="left" w:pos="1134"/>
        </w:tabs>
        <w:ind w:left="0" w:firstLine="709"/>
        <w:jc w:val="both"/>
        <w:textAlignment w:val="baseline"/>
        <w:rPr>
          <w:rFonts w:ascii="Arial" w:hAnsi="Arial" w:cs="Arial"/>
          <w:sz w:val="20"/>
          <w:szCs w:val="20"/>
        </w:rPr>
      </w:pPr>
      <w:r w:rsidRPr="004711BC">
        <w:rPr>
          <w:rFonts w:ascii="Arial" w:hAnsi="Arial" w:cs="Arial"/>
          <w:sz w:val="20"/>
          <w:szCs w:val="20"/>
        </w:rPr>
        <w:t xml:space="preserve">СП </w:t>
      </w:r>
      <w:r w:rsidRPr="004711BC">
        <w:rPr>
          <w:rFonts w:ascii="Arial" w:hAnsi="Arial" w:cs="Arial"/>
          <w:bCs/>
          <w:sz w:val="20"/>
          <w:szCs w:val="20"/>
        </w:rPr>
        <w:t>42.13330.2011</w:t>
      </w:r>
      <w:r w:rsidRPr="004711BC">
        <w:rPr>
          <w:rFonts w:ascii="Arial" w:hAnsi="Arial" w:cs="Arial"/>
          <w:sz w:val="20"/>
          <w:szCs w:val="20"/>
        </w:rPr>
        <w:t xml:space="preserve"> «Градостроительство. Планировка и застройка городских и сельских поселений» (</w:t>
      </w:r>
      <w:r w:rsidRPr="004711BC">
        <w:rPr>
          <w:rFonts w:ascii="Arial" w:hAnsi="Arial" w:cs="Arial"/>
          <w:sz w:val="20"/>
          <w:szCs w:val="20"/>
          <w:lang w:val="en-US"/>
        </w:rPr>
        <w:t>Urban</w:t>
      </w:r>
      <w:r w:rsidRPr="004711BC">
        <w:rPr>
          <w:rFonts w:ascii="Arial" w:hAnsi="Arial" w:cs="Arial"/>
          <w:sz w:val="20"/>
          <w:szCs w:val="20"/>
        </w:rPr>
        <w:t xml:space="preserve"> </w:t>
      </w:r>
      <w:r w:rsidRPr="004711BC">
        <w:rPr>
          <w:rFonts w:ascii="Arial" w:hAnsi="Arial" w:cs="Arial"/>
          <w:sz w:val="20"/>
          <w:szCs w:val="20"/>
          <w:lang w:val="en-US"/>
        </w:rPr>
        <w:t>development</w:t>
      </w:r>
      <w:r w:rsidRPr="004711BC">
        <w:rPr>
          <w:rFonts w:ascii="Arial" w:hAnsi="Arial" w:cs="Arial"/>
          <w:sz w:val="20"/>
          <w:szCs w:val="20"/>
        </w:rPr>
        <w:t xml:space="preserve">. </w:t>
      </w:r>
      <w:r w:rsidRPr="004711BC">
        <w:rPr>
          <w:rFonts w:ascii="Arial" w:hAnsi="Arial" w:cs="Arial"/>
          <w:sz w:val="20"/>
          <w:szCs w:val="20"/>
          <w:lang w:val="en-US"/>
        </w:rPr>
        <w:t>Urban</w:t>
      </w:r>
      <w:r w:rsidRPr="004711BC">
        <w:rPr>
          <w:rFonts w:ascii="Arial" w:hAnsi="Arial" w:cs="Arial"/>
          <w:sz w:val="20"/>
          <w:szCs w:val="20"/>
        </w:rPr>
        <w:t xml:space="preserve"> </w:t>
      </w:r>
      <w:r w:rsidRPr="004711BC">
        <w:rPr>
          <w:rFonts w:ascii="Arial" w:hAnsi="Arial" w:cs="Arial"/>
          <w:sz w:val="20"/>
          <w:szCs w:val="20"/>
          <w:lang w:val="en-US"/>
        </w:rPr>
        <w:t>and</w:t>
      </w:r>
      <w:r w:rsidRPr="004711BC">
        <w:rPr>
          <w:rFonts w:ascii="Arial" w:hAnsi="Arial" w:cs="Arial"/>
          <w:sz w:val="20"/>
          <w:szCs w:val="20"/>
        </w:rPr>
        <w:t xml:space="preserve"> </w:t>
      </w:r>
      <w:r w:rsidRPr="004711BC">
        <w:rPr>
          <w:rFonts w:ascii="Arial" w:hAnsi="Arial" w:cs="Arial"/>
          <w:sz w:val="20"/>
          <w:szCs w:val="20"/>
          <w:lang w:val="en-US"/>
        </w:rPr>
        <w:t>rural</w:t>
      </w:r>
      <w:r w:rsidRPr="004711BC">
        <w:rPr>
          <w:rFonts w:ascii="Arial" w:hAnsi="Arial" w:cs="Arial"/>
          <w:sz w:val="20"/>
          <w:szCs w:val="20"/>
        </w:rPr>
        <w:t xml:space="preserve"> </w:t>
      </w:r>
      <w:r w:rsidRPr="004711BC">
        <w:rPr>
          <w:rFonts w:ascii="Arial" w:hAnsi="Arial" w:cs="Arial"/>
          <w:sz w:val="20"/>
          <w:szCs w:val="20"/>
          <w:lang w:val="en-US"/>
        </w:rPr>
        <w:t>planning</w:t>
      </w:r>
      <w:r w:rsidRPr="004711BC">
        <w:rPr>
          <w:rFonts w:ascii="Arial" w:hAnsi="Arial" w:cs="Arial"/>
          <w:sz w:val="20"/>
          <w:szCs w:val="20"/>
        </w:rPr>
        <w:t xml:space="preserve"> </w:t>
      </w:r>
      <w:r w:rsidRPr="004711BC">
        <w:rPr>
          <w:rFonts w:ascii="Arial" w:hAnsi="Arial" w:cs="Arial"/>
          <w:sz w:val="20"/>
          <w:szCs w:val="20"/>
          <w:lang w:val="en-US"/>
        </w:rPr>
        <w:t>and</w:t>
      </w:r>
      <w:r w:rsidRPr="004711BC">
        <w:rPr>
          <w:rFonts w:ascii="Arial" w:hAnsi="Arial" w:cs="Arial"/>
          <w:sz w:val="20"/>
          <w:szCs w:val="20"/>
        </w:rPr>
        <w:t xml:space="preserve"> </w:t>
      </w:r>
      <w:r w:rsidRPr="004711BC">
        <w:rPr>
          <w:rFonts w:ascii="Arial" w:hAnsi="Arial" w:cs="Arial"/>
          <w:sz w:val="20"/>
          <w:szCs w:val="20"/>
          <w:lang w:val="en-US"/>
        </w:rPr>
        <w:t>development</w:t>
      </w:r>
      <w:r w:rsidRPr="004711BC">
        <w:rPr>
          <w:rFonts w:ascii="Arial" w:hAnsi="Arial" w:cs="Arial"/>
          <w:sz w:val="20"/>
          <w:szCs w:val="20"/>
        </w:rPr>
        <w:t xml:space="preserve">). Актуализированная редакция </w:t>
      </w:r>
      <w:hyperlink r:id="rId9" w:history="1">
        <w:r w:rsidRPr="004711BC">
          <w:rPr>
            <w:rStyle w:val="a9"/>
            <w:rFonts w:ascii="Arial" w:hAnsi="Arial" w:cs="Arial"/>
            <w:sz w:val="20"/>
            <w:szCs w:val="20"/>
          </w:rPr>
          <w:t>СНиП 2.07.01-89</w:t>
        </w:r>
      </w:hyperlink>
      <w:r w:rsidRPr="004711BC">
        <w:rPr>
          <w:rFonts w:ascii="Arial" w:hAnsi="Arial" w:cs="Arial"/>
          <w:sz w:val="20"/>
          <w:szCs w:val="20"/>
        </w:rPr>
        <w:t>*</w:t>
      </w:r>
    </w:p>
    <w:p w:rsidR="00CF03D5" w:rsidRPr="004711BC" w:rsidRDefault="00CF03D5" w:rsidP="004711BC">
      <w:pPr>
        <w:numPr>
          <w:ilvl w:val="0"/>
          <w:numId w:val="25"/>
        </w:numPr>
        <w:tabs>
          <w:tab w:val="left" w:pos="-3240"/>
          <w:tab w:val="left" w:pos="-3060"/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4711BC">
        <w:rPr>
          <w:rFonts w:ascii="Arial" w:hAnsi="Arial" w:cs="Arial"/>
          <w:sz w:val="20"/>
          <w:szCs w:val="20"/>
        </w:rPr>
        <w:t>СанПиН 2.2.1/2.1.1.1200-03 «Санитарно-защитные зоны и санитарная классификация предприятий, сооружений и иных объектов»</w:t>
      </w:r>
    </w:p>
    <w:p w:rsidR="00CF03D5" w:rsidRPr="004711BC" w:rsidRDefault="00CF03D5" w:rsidP="004711BC">
      <w:pPr>
        <w:pStyle w:val="a8"/>
        <w:tabs>
          <w:tab w:val="left" w:pos="426"/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</w:p>
    <w:p w:rsidR="00CF03D5" w:rsidRPr="004711BC" w:rsidRDefault="00CF03D5" w:rsidP="004711BC">
      <w:pPr>
        <w:ind w:firstLine="709"/>
        <w:rPr>
          <w:rFonts w:ascii="Arial" w:hAnsi="Arial" w:cs="Arial"/>
          <w:b/>
          <w:color w:val="000000"/>
          <w:sz w:val="20"/>
          <w:szCs w:val="20"/>
        </w:rPr>
      </w:pPr>
      <w:r w:rsidRPr="004711BC">
        <w:rPr>
          <w:rFonts w:ascii="Arial" w:hAnsi="Arial" w:cs="Arial"/>
          <w:b/>
          <w:bCs/>
          <w:color w:val="000000"/>
          <w:sz w:val="20"/>
          <w:szCs w:val="20"/>
        </w:rPr>
        <w:t>4.</w:t>
      </w:r>
      <w:r w:rsidRPr="004711BC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4711BC">
        <w:rPr>
          <w:rFonts w:ascii="Arial" w:hAnsi="Arial" w:cs="Arial"/>
          <w:b/>
          <w:sz w:val="20"/>
          <w:szCs w:val="20"/>
        </w:rPr>
        <w:t>ПРАВОВОЕ ОБЕСПЕЧЕНИЕ ЗЕМЛЕУСТРОЙСТВА И КАДАСТРОВ</w:t>
      </w:r>
    </w:p>
    <w:p w:rsidR="00CF03D5" w:rsidRPr="004711BC" w:rsidRDefault="00CF03D5" w:rsidP="004711BC">
      <w:pPr>
        <w:pStyle w:val="2"/>
        <w:numPr>
          <w:ilvl w:val="0"/>
          <w:numId w:val="7"/>
        </w:numPr>
        <w:tabs>
          <w:tab w:val="clear" w:pos="643"/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Arial" w:hAnsi="Arial" w:cs="Arial"/>
          <w:sz w:val="20"/>
          <w:szCs w:val="20"/>
        </w:rPr>
      </w:pPr>
      <w:r w:rsidRPr="004711BC">
        <w:rPr>
          <w:rFonts w:ascii="Arial" w:hAnsi="Arial" w:cs="Arial"/>
          <w:sz w:val="20"/>
          <w:szCs w:val="20"/>
        </w:rPr>
        <w:t>Общая характеристика правового регулирования землеустройства и кадастров. Особенности формирова</w:t>
      </w:r>
      <w:r w:rsidRPr="004711BC">
        <w:rPr>
          <w:rFonts w:ascii="Arial" w:hAnsi="Arial" w:cs="Arial"/>
          <w:sz w:val="20"/>
          <w:szCs w:val="20"/>
        </w:rPr>
        <w:softHyphen/>
        <w:t>ния современной системы российского земельного законодатель</w:t>
      </w:r>
      <w:r w:rsidRPr="004711BC">
        <w:rPr>
          <w:rFonts w:ascii="Arial" w:hAnsi="Arial" w:cs="Arial"/>
          <w:sz w:val="20"/>
          <w:szCs w:val="20"/>
        </w:rPr>
        <w:softHyphen/>
        <w:t>ства</w:t>
      </w:r>
    </w:p>
    <w:p w:rsidR="00CF03D5" w:rsidRPr="004711BC" w:rsidRDefault="00CF03D5" w:rsidP="004711BC">
      <w:pPr>
        <w:pStyle w:val="2"/>
        <w:numPr>
          <w:ilvl w:val="0"/>
          <w:numId w:val="7"/>
        </w:numPr>
        <w:tabs>
          <w:tab w:val="clear" w:pos="643"/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Arial" w:hAnsi="Arial" w:cs="Arial"/>
          <w:sz w:val="20"/>
          <w:szCs w:val="20"/>
        </w:rPr>
      </w:pPr>
      <w:r w:rsidRPr="004711BC">
        <w:rPr>
          <w:rFonts w:ascii="Arial" w:hAnsi="Arial" w:cs="Arial"/>
          <w:sz w:val="20"/>
          <w:szCs w:val="20"/>
        </w:rPr>
        <w:t>Земельный участок. Правовое регулирование образования земельных участков.</w:t>
      </w:r>
    </w:p>
    <w:p w:rsidR="00CF03D5" w:rsidRPr="004711BC" w:rsidRDefault="00CF03D5" w:rsidP="004711BC">
      <w:pPr>
        <w:pStyle w:val="2"/>
        <w:numPr>
          <w:ilvl w:val="0"/>
          <w:numId w:val="7"/>
        </w:numPr>
        <w:tabs>
          <w:tab w:val="clear" w:pos="643"/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Arial" w:hAnsi="Arial" w:cs="Arial"/>
          <w:sz w:val="20"/>
          <w:szCs w:val="20"/>
        </w:rPr>
      </w:pPr>
      <w:r w:rsidRPr="004711BC">
        <w:rPr>
          <w:rFonts w:ascii="Arial" w:hAnsi="Arial" w:cs="Arial"/>
          <w:sz w:val="20"/>
          <w:szCs w:val="20"/>
        </w:rPr>
        <w:t>Предоставление земельных участков, находящихся в государственной и муниципальной собственности.</w:t>
      </w:r>
    </w:p>
    <w:p w:rsidR="00CF03D5" w:rsidRPr="004711BC" w:rsidRDefault="00CF03D5" w:rsidP="004711BC">
      <w:pPr>
        <w:pStyle w:val="2"/>
        <w:numPr>
          <w:ilvl w:val="0"/>
          <w:numId w:val="7"/>
        </w:numPr>
        <w:tabs>
          <w:tab w:val="clear" w:pos="643"/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Arial" w:hAnsi="Arial" w:cs="Arial"/>
          <w:sz w:val="20"/>
          <w:szCs w:val="20"/>
        </w:rPr>
      </w:pPr>
      <w:r w:rsidRPr="004711BC">
        <w:rPr>
          <w:rFonts w:ascii="Arial" w:hAnsi="Arial" w:cs="Arial"/>
          <w:sz w:val="20"/>
          <w:szCs w:val="20"/>
        </w:rPr>
        <w:t>Изъятие земельных участков для государственных и муниципальных нужд.</w:t>
      </w:r>
    </w:p>
    <w:p w:rsidR="00CF03D5" w:rsidRPr="004711BC" w:rsidRDefault="00CF03D5" w:rsidP="004711BC">
      <w:pPr>
        <w:pStyle w:val="2"/>
        <w:numPr>
          <w:ilvl w:val="0"/>
          <w:numId w:val="7"/>
        </w:numPr>
        <w:tabs>
          <w:tab w:val="clear" w:pos="643"/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Arial" w:hAnsi="Arial" w:cs="Arial"/>
          <w:sz w:val="20"/>
          <w:szCs w:val="20"/>
        </w:rPr>
      </w:pPr>
      <w:r w:rsidRPr="004711BC">
        <w:rPr>
          <w:rFonts w:ascii="Arial" w:hAnsi="Arial" w:cs="Arial"/>
          <w:sz w:val="20"/>
          <w:szCs w:val="20"/>
        </w:rPr>
        <w:t>Органы исполнительной власти, осуществляющие функции управления в области использования охраны земель.</w:t>
      </w:r>
    </w:p>
    <w:p w:rsidR="00CF03D5" w:rsidRPr="004711BC" w:rsidRDefault="00CF03D5" w:rsidP="004711BC">
      <w:pPr>
        <w:pStyle w:val="2"/>
        <w:numPr>
          <w:ilvl w:val="0"/>
          <w:numId w:val="7"/>
        </w:numPr>
        <w:tabs>
          <w:tab w:val="clear" w:pos="643"/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Arial" w:hAnsi="Arial" w:cs="Arial"/>
          <w:sz w:val="20"/>
          <w:szCs w:val="20"/>
        </w:rPr>
      </w:pPr>
      <w:r w:rsidRPr="004711BC">
        <w:rPr>
          <w:rFonts w:ascii="Arial" w:hAnsi="Arial" w:cs="Arial"/>
          <w:sz w:val="20"/>
          <w:szCs w:val="20"/>
        </w:rPr>
        <w:t>Защита прав на землю. Разрешение земельных споров.</w:t>
      </w:r>
    </w:p>
    <w:p w:rsidR="00CF03D5" w:rsidRPr="004711BC" w:rsidRDefault="00CF03D5" w:rsidP="004711BC">
      <w:pPr>
        <w:pStyle w:val="2"/>
        <w:numPr>
          <w:ilvl w:val="0"/>
          <w:numId w:val="7"/>
        </w:numPr>
        <w:tabs>
          <w:tab w:val="clear" w:pos="643"/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Arial" w:hAnsi="Arial" w:cs="Arial"/>
          <w:sz w:val="20"/>
          <w:szCs w:val="20"/>
        </w:rPr>
      </w:pPr>
      <w:r w:rsidRPr="004711BC">
        <w:rPr>
          <w:rFonts w:ascii="Arial" w:hAnsi="Arial" w:cs="Arial"/>
          <w:sz w:val="20"/>
          <w:szCs w:val="20"/>
        </w:rPr>
        <w:t>Земельно-правовые сделки</w:t>
      </w:r>
    </w:p>
    <w:p w:rsidR="00CF03D5" w:rsidRPr="004711BC" w:rsidRDefault="00CF03D5" w:rsidP="004711BC">
      <w:pPr>
        <w:pStyle w:val="2"/>
        <w:numPr>
          <w:ilvl w:val="0"/>
          <w:numId w:val="7"/>
        </w:numPr>
        <w:tabs>
          <w:tab w:val="clear" w:pos="643"/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Arial" w:hAnsi="Arial" w:cs="Arial"/>
          <w:sz w:val="20"/>
          <w:szCs w:val="20"/>
        </w:rPr>
      </w:pPr>
      <w:r w:rsidRPr="004711BC">
        <w:rPr>
          <w:rFonts w:ascii="Arial" w:hAnsi="Arial" w:cs="Arial"/>
          <w:sz w:val="20"/>
          <w:szCs w:val="20"/>
        </w:rPr>
        <w:t>Платежи за землю</w:t>
      </w:r>
    </w:p>
    <w:p w:rsidR="00CF03D5" w:rsidRPr="004711BC" w:rsidRDefault="00CF03D5" w:rsidP="004711BC">
      <w:pPr>
        <w:pStyle w:val="2"/>
        <w:numPr>
          <w:ilvl w:val="0"/>
          <w:numId w:val="7"/>
        </w:numPr>
        <w:tabs>
          <w:tab w:val="clear" w:pos="643"/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Arial" w:hAnsi="Arial" w:cs="Arial"/>
          <w:sz w:val="20"/>
          <w:szCs w:val="20"/>
        </w:rPr>
      </w:pPr>
      <w:r w:rsidRPr="004711BC">
        <w:rPr>
          <w:rFonts w:ascii="Arial" w:hAnsi="Arial" w:cs="Arial"/>
          <w:sz w:val="20"/>
          <w:szCs w:val="20"/>
        </w:rPr>
        <w:t>Охрана земель. Понятие и содержание охраны земель (основные направления).</w:t>
      </w:r>
    </w:p>
    <w:p w:rsidR="00CF03D5" w:rsidRPr="004711BC" w:rsidRDefault="00CF03D5" w:rsidP="004711BC">
      <w:pPr>
        <w:pStyle w:val="2"/>
        <w:numPr>
          <w:ilvl w:val="0"/>
          <w:numId w:val="7"/>
        </w:numPr>
        <w:tabs>
          <w:tab w:val="clear" w:pos="643"/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Arial" w:hAnsi="Arial" w:cs="Arial"/>
          <w:sz w:val="20"/>
          <w:szCs w:val="20"/>
        </w:rPr>
      </w:pPr>
      <w:r w:rsidRPr="004711BC">
        <w:rPr>
          <w:rFonts w:ascii="Arial" w:hAnsi="Arial" w:cs="Arial"/>
          <w:sz w:val="20"/>
          <w:szCs w:val="20"/>
        </w:rPr>
        <w:t>Правовой режим земель для садоводства, огородничества и дачного хозяйства.</w:t>
      </w:r>
    </w:p>
    <w:p w:rsidR="00CF03D5" w:rsidRPr="004711BC" w:rsidRDefault="00CF03D5" w:rsidP="004711BC">
      <w:pPr>
        <w:pStyle w:val="2"/>
        <w:numPr>
          <w:ilvl w:val="0"/>
          <w:numId w:val="7"/>
        </w:numPr>
        <w:tabs>
          <w:tab w:val="clear" w:pos="643"/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Arial" w:hAnsi="Arial" w:cs="Arial"/>
          <w:sz w:val="20"/>
          <w:szCs w:val="20"/>
        </w:rPr>
      </w:pPr>
      <w:r w:rsidRPr="004711BC">
        <w:rPr>
          <w:rFonts w:ascii="Arial" w:hAnsi="Arial" w:cs="Arial"/>
          <w:sz w:val="20"/>
          <w:szCs w:val="20"/>
        </w:rPr>
        <w:t>Правовой режим земель крестьянских (фермерских) хозяйств.</w:t>
      </w:r>
    </w:p>
    <w:p w:rsidR="00CF03D5" w:rsidRPr="004711BC" w:rsidRDefault="00CF03D5" w:rsidP="004711BC">
      <w:pPr>
        <w:pStyle w:val="2"/>
        <w:numPr>
          <w:ilvl w:val="0"/>
          <w:numId w:val="7"/>
        </w:numPr>
        <w:tabs>
          <w:tab w:val="clear" w:pos="643"/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Arial" w:hAnsi="Arial" w:cs="Arial"/>
          <w:sz w:val="20"/>
          <w:szCs w:val="20"/>
        </w:rPr>
      </w:pPr>
      <w:r w:rsidRPr="004711BC">
        <w:rPr>
          <w:rFonts w:ascii="Arial" w:hAnsi="Arial" w:cs="Arial"/>
          <w:sz w:val="20"/>
          <w:szCs w:val="20"/>
        </w:rPr>
        <w:t>Правовой режим земель для ведения личного подсобного хозяйства.</w:t>
      </w:r>
    </w:p>
    <w:p w:rsidR="00CF03D5" w:rsidRPr="004711BC" w:rsidRDefault="00CF03D5" w:rsidP="004711BC">
      <w:pPr>
        <w:pStyle w:val="2"/>
        <w:numPr>
          <w:ilvl w:val="0"/>
          <w:numId w:val="7"/>
        </w:numPr>
        <w:tabs>
          <w:tab w:val="clear" w:pos="643"/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Arial" w:hAnsi="Arial" w:cs="Arial"/>
          <w:sz w:val="20"/>
          <w:szCs w:val="20"/>
        </w:rPr>
      </w:pPr>
      <w:r w:rsidRPr="004711BC">
        <w:rPr>
          <w:rFonts w:ascii="Arial" w:hAnsi="Arial" w:cs="Arial"/>
          <w:sz w:val="20"/>
          <w:szCs w:val="20"/>
        </w:rPr>
        <w:t>Особенности правового режима земельных долей.</w:t>
      </w:r>
    </w:p>
    <w:p w:rsidR="00CF03D5" w:rsidRPr="004711BC" w:rsidRDefault="00CF03D5" w:rsidP="004711BC">
      <w:pPr>
        <w:shd w:val="clear" w:color="auto" w:fill="FFFFFF"/>
        <w:tabs>
          <w:tab w:val="left" w:pos="1134"/>
        </w:tabs>
        <w:ind w:firstLine="709"/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  <w:r w:rsidRPr="004711BC">
        <w:rPr>
          <w:rFonts w:ascii="Arial" w:hAnsi="Arial" w:cs="Arial"/>
          <w:sz w:val="20"/>
          <w:szCs w:val="20"/>
        </w:rPr>
        <w:t>Основная литература</w:t>
      </w:r>
    </w:p>
    <w:p w:rsidR="00CF03D5" w:rsidRPr="004711BC" w:rsidRDefault="00CF03D5" w:rsidP="004711BC">
      <w:pPr>
        <w:pStyle w:val="a8"/>
        <w:widowControl/>
        <w:numPr>
          <w:ilvl w:val="0"/>
          <w:numId w:val="18"/>
        </w:numPr>
        <w:tabs>
          <w:tab w:val="left" w:pos="1134"/>
        </w:tabs>
        <w:ind w:left="0" w:firstLine="709"/>
        <w:jc w:val="both"/>
        <w:rPr>
          <w:rFonts w:ascii="Arial" w:eastAsia="Times New Roman" w:hAnsi="Arial" w:cs="Arial"/>
          <w:sz w:val="20"/>
          <w:szCs w:val="20"/>
          <w:u w:val="single"/>
        </w:rPr>
      </w:pPr>
      <w:r w:rsidRPr="004711BC">
        <w:rPr>
          <w:rFonts w:ascii="Arial" w:eastAsia="Times New Roman" w:hAnsi="Arial" w:cs="Arial"/>
          <w:sz w:val="20"/>
          <w:szCs w:val="20"/>
        </w:rPr>
        <w:t>Правовое обеспечение землеустройства и кадастров: актуальные проблемы земельного законодательства: Учебное пособие. / С.А.Липски, И.И.Гордиенко. -  М.: ГУЗ, 2013.</w:t>
      </w:r>
    </w:p>
    <w:p w:rsidR="00CF03D5" w:rsidRPr="004711BC" w:rsidRDefault="00CF03D5" w:rsidP="004711BC">
      <w:pPr>
        <w:pStyle w:val="a8"/>
        <w:widowControl/>
        <w:numPr>
          <w:ilvl w:val="0"/>
          <w:numId w:val="18"/>
        </w:numPr>
        <w:tabs>
          <w:tab w:val="left" w:pos="1134"/>
        </w:tabs>
        <w:ind w:left="0" w:firstLine="709"/>
        <w:jc w:val="both"/>
        <w:rPr>
          <w:rFonts w:ascii="Arial" w:eastAsia="Times New Roman" w:hAnsi="Arial" w:cs="Arial"/>
          <w:sz w:val="20"/>
          <w:szCs w:val="20"/>
          <w:u w:val="single"/>
        </w:rPr>
      </w:pPr>
      <w:r w:rsidRPr="004711BC">
        <w:rPr>
          <w:rFonts w:ascii="Arial" w:eastAsia="Times New Roman" w:hAnsi="Arial" w:cs="Arial"/>
          <w:sz w:val="20"/>
          <w:szCs w:val="20"/>
        </w:rPr>
        <w:t>Правовое обеспечение землеустройства и кадастров: Методическое пособие по изучению дисциплины и выполнению курсовой работы. / С.А.Липски, К.В.Симонова. - М.: ГУЗ, 2013.</w:t>
      </w:r>
    </w:p>
    <w:p w:rsidR="00CF03D5" w:rsidRPr="004711BC" w:rsidRDefault="00CF03D5" w:rsidP="004711BC">
      <w:pPr>
        <w:pStyle w:val="a8"/>
        <w:widowControl/>
        <w:numPr>
          <w:ilvl w:val="0"/>
          <w:numId w:val="18"/>
        </w:numPr>
        <w:tabs>
          <w:tab w:val="left" w:pos="1134"/>
        </w:tabs>
        <w:ind w:left="0" w:firstLine="709"/>
        <w:jc w:val="both"/>
        <w:rPr>
          <w:rFonts w:ascii="Arial" w:eastAsia="Times New Roman" w:hAnsi="Arial" w:cs="Arial"/>
          <w:sz w:val="20"/>
          <w:szCs w:val="20"/>
          <w:u w:val="single"/>
        </w:rPr>
      </w:pPr>
      <w:r w:rsidRPr="004711BC">
        <w:rPr>
          <w:rFonts w:ascii="Arial" w:eastAsia="Times New Roman" w:hAnsi="Arial" w:cs="Arial"/>
          <w:sz w:val="20"/>
          <w:szCs w:val="20"/>
        </w:rPr>
        <w:t>Земельное право: Учебник / Е.С. Болтанова. - 2-e изд. - М.: ИЦ РИОР: НИЦ ИНФРА-М, 2014. - 443 с.: 60x90 1/16. - (Высшее образование: Бакалавриат). (переплет) ISBN 978-5-369-01202-4, 500 экз.</w:t>
      </w:r>
      <w:r w:rsidRPr="004711BC">
        <w:rPr>
          <w:rFonts w:ascii="Arial" w:hAnsi="Arial" w:cs="Arial"/>
          <w:sz w:val="20"/>
          <w:szCs w:val="20"/>
        </w:rPr>
        <w:t xml:space="preserve"> – ЭБС Znanium</w:t>
      </w:r>
    </w:p>
    <w:p w:rsidR="00CF03D5" w:rsidRPr="004711BC" w:rsidRDefault="00CF03D5" w:rsidP="004711BC">
      <w:pPr>
        <w:pStyle w:val="a8"/>
        <w:widowControl/>
        <w:numPr>
          <w:ilvl w:val="0"/>
          <w:numId w:val="18"/>
        </w:numPr>
        <w:tabs>
          <w:tab w:val="left" w:pos="1134"/>
        </w:tabs>
        <w:ind w:left="0" w:firstLine="709"/>
        <w:jc w:val="both"/>
        <w:rPr>
          <w:rFonts w:ascii="Arial" w:eastAsia="Times New Roman" w:hAnsi="Arial" w:cs="Arial"/>
          <w:sz w:val="20"/>
          <w:szCs w:val="20"/>
          <w:u w:val="single"/>
        </w:rPr>
      </w:pPr>
      <w:r w:rsidRPr="004711BC">
        <w:rPr>
          <w:rFonts w:ascii="Arial" w:eastAsia="Times New Roman" w:hAnsi="Arial" w:cs="Arial"/>
          <w:sz w:val="20"/>
          <w:szCs w:val="20"/>
        </w:rPr>
        <w:t>Земельное право: Учебник / О.И. Крассов. - 4-e изд., перераб. и доп. - М.: Норма: НИЦ ИНФРА-М, 2014. - 608 с.: 60x90 1/16. (переплет) ISBN 978-5-91768-229-7, 1000 экз</w:t>
      </w:r>
      <w:r w:rsidRPr="004711BC">
        <w:rPr>
          <w:rFonts w:ascii="Arial" w:hAnsi="Arial" w:cs="Arial"/>
          <w:sz w:val="20"/>
          <w:szCs w:val="20"/>
        </w:rPr>
        <w:t>– ЭБС Znanium</w:t>
      </w:r>
    </w:p>
    <w:p w:rsidR="00CF03D5" w:rsidRPr="004711BC" w:rsidRDefault="00CF03D5" w:rsidP="004711BC">
      <w:pPr>
        <w:pStyle w:val="a8"/>
        <w:tabs>
          <w:tab w:val="left" w:pos="1134"/>
        </w:tabs>
        <w:ind w:left="0" w:firstLine="709"/>
        <w:jc w:val="both"/>
        <w:outlineLvl w:val="0"/>
        <w:rPr>
          <w:rFonts w:ascii="Arial" w:eastAsia="Times New Roman" w:hAnsi="Arial" w:cs="Arial"/>
          <w:sz w:val="20"/>
          <w:szCs w:val="20"/>
          <w:shd w:val="clear" w:color="auto" w:fill="FFFFFF"/>
        </w:rPr>
      </w:pPr>
      <w:r w:rsidRPr="004711BC">
        <w:rPr>
          <w:rFonts w:ascii="Arial" w:eastAsia="Times New Roman" w:hAnsi="Arial" w:cs="Arial"/>
          <w:sz w:val="20"/>
          <w:szCs w:val="20"/>
          <w:shd w:val="clear" w:color="auto" w:fill="FFFFFF"/>
        </w:rPr>
        <w:t>Дополнительная литература</w:t>
      </w:r>
    </w:p>
    <w:p w:rsidR="00CF03D5" w:rsidRPr="004711BC" w:rsidRDefault="00CF03D5" w:rsidP="004711BC">
      <w:pPr>
        <w:pStyle w:val="a8"/>
        <w:widowControl/>
        <w:numPr>
          <w:ilvl w:val="0"/>
          <w:numId w:val="26"/>
        </w:numPr>
        <w:tabs>
          <w:tab w:val="left" w:pos="1134"/>
        </w:tabs>
        <w:ind w:left="0" w:firstLine="709"/>
        <w:jc w:val="both"/>
        <w:rPr>
          <w:rFonts w:ascii="Arial" w:eastAsia="Times New Roman" w:hAnsi="Arial" w:cs="Arial"/>
          <w:sz w:val="20"/>
          <w:szCs w:val="20"/>
          <w:u w:val="single"/>
        </w:rPr>
      </w:pPr>
      <w:r w:rsidRPr="004711BC">
        <w:rPr>
          <w:rFonts w:ascii="Arial" w:eastAsia="Times New Roman" w:hAnsi="Arial" w:cs="Arial"/>
          <w:sz w:val="20"/>
          <w:szCs w:val="20"/>
        </w:rPr>
        <w:t>Земельно-имущественные отношения: Учебное пособие / С.В. Фокин, О.Н. Шпортько. - М.: Альфа-М: НИЦ ИНФРА-М, 2015. - 272 с.: ил.; 60x90 1/16. - (ПРОФИль). (переплет) ISBN 978-5-98281-371-8, 500 экз.</w:t>
      </w:r>
      <w:r w:rsidRPr="004711BC">
        <w:rPr>
          <w:rFonts w:ascii="Arial" w:hAnsi="Arial" w:cs="Arial"/>
          <w:sz w:val="20"/>
          <w:szCs w:val="20"/>
        </w:rPr>
        <w:t xml:space="preserve"> – ЭБС Znanium</w:t>
      </w:r>
    </w:p>
    <w:p w:rsidR="00CF03D5" w:rsidRPr="004711BC" w:rsidRDefault="00CF03D5" w:rsidP="004711BC">
      <w:pPr>
        <w:pStyle w:val="a8"/>
        <w:widowControl/>
        <w:numPr>
          <w:ilvl w:val="0"/>
          <w:numId w:val="26"/>
        </w:numPr>
        <w:tabs>
          <w:tab w:val="left" w:pos="1134"/>
        </w:tabs>
        <w:ind w:left="0" w:firstLine="709"/>
        <w:jc w:val="both"/>
        <w:rPr>
          <w:rFonts w:ascii="Arial" w:eastAsia="Times New Roman" w:hAnsi="Arial" w:cs="Arial"/>
          <w:sz w:val="20"/>
          <w:szCs w:val="20"/>
          <w:u w:val="single"/>
        </w:rPr>
      </w:pPr>
      <w:r w:rsidRPr="004711BC">
        <w:rPr>
          <w:rFonts w:ascii="Arial" w:eastAsia="Times New Roman" w:hAnsi="Arial" w:cs="Arial"/>
          <w:sz w:val="20"/>
          <w:szCs w:val="20"/>
          <w:shd w:val="clear" w:color="auto" w:fill="FFFFFF"/>
        </w:rPr>
        <w:t>Основы земельных отношений и </w:t>
      </w:r>
      <w:r w:rsidRPr="004711BC">
        <w:rPr>
          <w:rFonts w:ascii="Arial" w:eastAsia="Times New Roman" w:hAnsi="Arial" w:cs="Arial"/>
          <w:bCs/>
          <w:sz w:val="20"/>
          <w:szCs w:val="20"/>
          <w:shd w:val="clear" w:color="auto" w:fill="FFFFFF"/>
        </w:rPr>
        <w:t>землеустройств</w:t>
      </w:r>
      <w:r w:rsidRPr="004711BC">
        <w:rPr>
          <w:rFonts w:ascii="Arial" w:eastAsia="Times New Roman" w:hAnsi="Arial" w:cs="Arial"/>
          <w:sz w:val="20"/>
          <w:szCs w:val="20"/>
          <w:shd w:val="clear" w:color="auto" w:fill="FFFFFF"/>
        </w:rPr>
        <w:t>а [Текст]: учебное пособие / М. А. Сулин. - Санкт-Петербург: Проспект Науки, 2015. - 320 с. - ). - </w:t>
      </w:r>
      <w:r w:rsidRPr="004711BC">
        <w:rPr>
          <w:rFonts w:ascii="Arial" w:eastAsia="Times New Roman" w:hAnsi="Arial" w:cs="Arial"/>
          <w:bCs/>
          <w:sz w:val="20"/>
          <w:szCs w:val="20"/>
          <w:shd w:val="clear" w:color="auto" w:fill="FFFFFF"/>
        </w:rPr>
        <w:t>ISBN</w:t>
      </w:r>
      <w:r w:rsidRPr="004711BC">
        <w:rPr>
          <w:rFonts w:ascii="Arial" w:eastAsia="Times New Roman" w:hAnsi="Arial" w:cs="Arial"/>
          <w:b/>
          <w:bCs/>
          <w:sz w:val="20"/>
          <w:szCs w:val="20"/>
          <w:shd w:val="clear" w:color="auto" w:fill="FFFFFF"/>
        </w:rPr>
        <w:t> </w:t>
      </w:r>
      <w:r w:rsidRPr="004711BC">
        <w:rPr>
          <w:rFonts w:ascii="Arial" w:eastAsia="Times New Roman" w:hAnsi="Arial" w:cs="Arial"/>
          <w:sz w:val="20"/>
          <w:szCs w:val="20"/>
          <w:shd w:val="clear" w:color="auto" w:fill="FFFFFF"/>
        </w:rPr>
        <w:t>9785906109248</w:t>
      </w:r>
      <w:r w:rsidRPr="004711BC">
        <w:rPr>
          <w:rFonts w:ascii="Arial" w:hAnsi="Arial" w:cs="Arial"/>
          <w:sz w:val="20"/>
          <w:szCs w:val="20"/>
        </w:rPr>
        <w:t>– ЭБС Znanium</w:t>
      </w:r>
    </w:p>
    <w:p w:rsidR="00CF03D5" w:rsidRPr="004711BC" w:rsidRDefault="00CF03D5" w:rsidP="004711BC">
      <w:pPr>
        <w:tabs>
          <w:tab w:val="left" w:pos="1134"/>
        </w:tabs>
        <w:ind w:firstLine="709"/>
        <w:contextualSpacing/>
        <w:jc w:val="both"/>
        <w:outlineLvl w:val="0"/>
        <w:rPr>
          <w:rFonts w:ascii="Arial" w:hAnsi="Arial" w:cs="Arial"/>
          <w:sz w:val="20"/>
          <w:szCs w:val="20"/>
        </w:rPr>
      </w:pPr>
      <w:r w:rsidRPr="004711BC">
        <w:rPr>
          <w:rFonts w:ascii="Arial" w:hAnsi="Arial" w:cs="Arial"/>
          <w:sz w:val="20"/>
          <w:szCs w:val="20"/>
        </w:rPr>
        <w:t xml:space="preserve">Нормативно-правовые акты </w:t>
      </w:r>
    </w:p>
    <w:p w:rsidR="00CF03D5" w:rsidRPr="004711BC" w:rsidRDefault="00CF03D5" w:rsidP="004711BC">
      <w:pPr>
        <w:pStyle w:val="a8"/>
        <w:widowControl/>
        <w:numPr>
          <w:ilvl w:val="0"/>
          <w:numId w:val="19"/>
        </w:numPr>
        <w:tabs>
          <w:tab w:val="left" w:pos="1134"/>
        </w:tabs>
        <w:ind w:left="0" w:firstLine="709"/>
        <w:jc w:val="both"/>
        <w:rPr>
          <w:rFonts w:ascii="Arial" w:eastAsia="Times New Roman" w:hAnsi="Arial" w:cs="Arial"/>
          <w:sz w:val="20"/>
          <w:szCs w:val="20"/>
        </w:rPr>
      </w:pPr>
      <w:r w:rsidRPr="004711BC">
        <w:rPr>
          <w:rFonts w:ascii="Arial" w:eastAsia="Times New Roman" w:hAnsi="Arial" w:cs="Arial"/>
          <w:sz w:val="20"/>
          <w:szCs w:val="20"/>
        </w:rPr>
        <w:t>Конституция Российской Федерации от 12 декабря 1993 г.</w:t>
      </w:r>
    </w:p>
    <w:p w:rsidR="00CF03D5" w:rsidRPr="004711BC" w:rsidRDefault="00CF03D5" w:rsidP="004711BC">
      <w:pPr>
        <w:numPr>
          <w:ilvl w:val="0"/>
          <w:numId w:val="19"/>
        </w:numPr>
        <w:tabs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4711BC">
        <w:rPr>
          <w:rFonts w:ascii="Arial" w:hAnsi="Arial" w:cs="Arial"/>
          <w:sz w:val="20"/>
          <w:szCs w:val="20"/>
        </w:rPr>
        <w:t>Гражданский кодекс РФ (1часть) от 30.11.1994г. (2часть) от 26.01.1996 г.</w:t>
      </w:r>
    </w:p>
    <w:p w:rsidR="00CF03D5" w:rsidRPr="004711BC" w:rsidRDefault="00CF03D5" w:rsidP="004711BC">
      <w:pPr>
        <w:pStyle w:val="a8"/>
        <w:widowControl/>
        <w:numPr>
          <w:ilvl w:val="0"/>
          <w:numId w:val="19"/>
        </w:numPr>
        <w:tabs>
          <w:tab w:val="num" w:pos="426"/>
          <w:tab w:val="left" w:pos="1134"/>
        </w:tabs>
        <w:ind w:left="0" w:firstLine="709"/>
        <w:jc w:val="both"/>
        <w:rPr>
          <w:rFonts w:ascii="Arial" w:eastAsia="Times New Roman" w:hAnsi="Arial" w:cs="Arial"/>
          <w:sz w:val="20"/>
          <w:szCs w:val="20"/>
        </w:rPr>
      </w:pPr>
      <w:r w:rsidRPr="004711BC">
        <w:rPr>
          <w:rFonts w:ascii="Arial" w:eastAsia="Times New Roman" w:hAnsi="Arial" w:cs="Arial"/>
          <w:sz w:val="20"/>
          <w:szCs w:val="20"/>
        </w:rPr>
        <w:t>(3 часть) от 26.11.2001г.</w:t>
      </w:r>
    </w:p>
    <w:p w:rsidR="00CF03D5" w:rsidRPr="004711BC" w:rsidRDefault="00CF03D5" w:rsidP="004711BC">
      <w:pPr>
        <w:numPr>
          <w:ilvl w:val="0"/>
          <w:numId w:val="19"/>
        </w:numPr>
        <w:tabs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4711BC">
        <w:rPr>
          <w:rFonts w:ascii="Arial" w:hAnsi="Arial" w:cs="Arial"/>
          <w:sz w:val="20"/>
          <w:szCs w:val="20"/>
        </w:rPr>
        <w:t>Земельный кодекс РФ от 25.11.2001г.</w:t>
      </w:r>
    </w:p>
    <w:p w:rsidR="00CF03D5" w:rsidRPr="004711BC" w:rsidRDefault="00CF03D5" w:rsidP="004711BC">
      <w:pPr>
        <w:numPr>
          <w:ilvl w:val="0"/>
          <w:numId w:val="19"/>
        </w:numPr>
        <w:tabs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4711BC">
        <w:rPr>
          <w:rFonts w:ascii="Arial" w:hAnsi="Arial" w:cs="Arial"/>
          <w:sz w:val="20"/>
          <w:szCs w:val="20"/>
        </w:rPr>
        <w:t xml:space="preserve"> Лесной кодекс РФ от 4.12.2006 г.№ 200-ФЗ</w:t>
      </w:r>
    </w:p>
    <w:p w:rsidR="00CF03D5" w:rsidRPr="004711BC" w:rsidRDefault="00CF03D5" w:rsidP="004711BC">
      <w:pPr>
        <w:numPr>
          <w:ilvl w:val="0"/>
          <w:numId w:val="19"/>
        </w:numPr>
        <w:tabs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4711BC">
        <w:rPr>
          <w:rFonts w:ascii="Arial" w:hAnsi="Arial" w:cs="Arial"/>
          <w:sz w:val="20"/>
          <w:szCs w:val="20"/>
        </w:rPr>
        <w:t>Водный кодекс РФ от 03.06.2006г №74-ФЗ</w:t>
      </w:r>
    </w:p>
    <w:p w:rsidR="00CF03D5" w:rsidRPr="004711BC" w:rsidRDefault="00CF03D5" w:rsidP="004711BC">
      <w:pPr>
        <w:numPr>
          <w:ilvl w:val="0"/>
          <w:numId w:val="19"/>
        </w:numPr>
        <w:tabs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4711BC">
        <w:rPr>
          <w:rFonts w:ascii="Arial" w:hAnsi="Arial" w:cs="Arial"/>
          <w:sz w:val="20"/>
          <w:szCs w:val="20"/>
        </w:rPr>
        <w:t xml:space="preserve">  Налоговый кодекс РФ 2 часть. От 05.08.2000 №117-ФЗ</w:t>
      </w:r>
    </w:p>
    <w:p w:rsidR="00CF03D5" w:rsidRPr="004711BC" w:rsidRDefault="00CF03D5" w:rsidP="004711BC">
      <w:pPr>
        <w:numPr>
          <w:ilvl w:val="0"/>
          <w:numId w:val="19"/>
        </w:numPr>
        <w:tabs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4711BC">
        <w:rPr>
          <w:rFonts w:ascii="Arial" w:hAnsi="Arial" w:cs="Arial"/>
          <w:sz w:val="20"/>
          <w:szCs w:val="20"/>
        </w:rPr>
        <w:t xml:space="preserve"> Градостроительный кодекс РФ от29.12.2004г. №190</w:t>
      </w:r>
    </w:p>
    <w:p w:rsidR="00CF03D5" w:rsidRPr="004711BC" w:rsidRDefault="00CF03D5" w:rsidP="004711BC">
      <w:pPr>
        <w:numPr>
          <w:ilvl w:val="0"/>
          <w:numId w:val="19"/>
        </w:numPr>
        <w:tabs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4711BC">
        <w:rPr>
          <w:rFonts w:ascii="Arial" w:hAnsi="Arial" w:cs="Arial"/>
          <w:sz w:val="20"/>
          <w:szCs w:val="20"/>
        </w:rPr>
        <w:t xml:space="preserve"> Кодекс РФ об административных правонарушениях от 30.12.2001г.</w:t>
      </w:r>
    </w:p>
    <w:p w:rsidR="00CF03D5" w:rsidRPr="004711BC" w:rsidRDefault="00CF03D5" w:rsidP="004711BC">
      <w:pPr>
        <w:numPr>
          <w:ilvl w:val="0"/>
          <w:numId w:val="19"/>
        </w:numPr>
        <w:tabs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4711BC">
        <w:rPr>
          <w:rFonts w:ascii="Arial" w:hAnsi="Arial" w:cs="Arial"/>
          <w:sz w:val="20"/>
          <w:szCs w:val="20"/>
        </w:rPr>
        <w:t>ФЗ «О введе</w:t>
      </w:r>
      <w:r w:rsidRPr="004711BC">
        <w:rPr>
          <w:rFonts w:ascii="Arial" w:hAnsi="Arial" w:cs="Arial"/>
          <w:sz w:val="20"/>
          <w:szCs w:val="20"/>
        </w:rPr>
        <w:softHyphen/>
        <w:t>нии в действие Земельного кодекса РФ».от 25.10. 2001 г. № 137-ФЗ</w:t>
      </w:r>
    </w:p>
    <w:p w:rsidR="00CF03D5" w:rsidRPr="004711BC" w:rsidRDefault="00CF03D5" w:rsidP="004711BC">
      <w:pPr>
        <w:numPr>
          <w:ilvl w:val="0"/>
          <w:numId w:val="19"/>
        </w:numPr>
        <w:tabs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4711BC">
        <w:rPr>
          <w:rFonts w:ascii="Arial" w:hAnsi="Arial" w:cs="Arial"/>
          <w:sz w:val="20"/>
          <w:szCs w:val="20"/>
        </w:rPr>
        <w:t xml:space="preserve"> ФЗ «О землеустройстве» от 18.06.2001 N 78-ФЗ.</w:t>
      </w:r>
    </w:p>
    <w:p w:rsidR="00CF03D5" w:rsidRPr="004711BC" w:rsidRDefault="00CF03D5" w:rsidP="004711BC">
      <w:pPr>
        <w:numPr>
          <w:ilvl w:val="0"/>
          <w:numId w:val="19"/>
        </w:numPr>
        <w:tabs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4711BC">
        <w:rPr>
          <w:rFonts w:ascii="Arial" w:hAnsi="Arial" w:cs="Arial"/>
          <w:sz w:val="20"/>
          <w:szCs w:val="20"/>
        </w:rPr>
        <w:lastRenderedPageBreak/>
        <w:t xml:space="preserve"> ФЗ « О государственном кадастре недвижимости» от 24.07.2007. №221</w:t>
      </w:r>
    </w:p>
    <w:p w:rsidR="00CF03D5" w:rsidRPr="004711BC" w:rsidRDefault="00CF03D5" w:rsidP="004711BC">
      <w:pPr>
        <w:numPr>
          <w:ilvl w:val="0"/>
          <w:numId w:val="19"/>
        </w:numPr>
        <w:tabs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4711BC">
        <w:rPr>
          <w:rFonts w:ascii="Arial" w:hAnsi="Arial" w:cs="Arial"/>
          <w:sz w:val="20"/>
          <w:szCs w:val="20"/>
        </w:rPr>
        <w:t>ФЗ «О государственной регистрации прав на недвижимое имущество и сделок с ним» от 21.07.1997 № 122 –ФЗ</w:t>
      </w:r>
    </w:p>
    <w:p w:rsidR="00CF03D5" w:rsidRPr="004711BC" w:rsidRDefault="00CF03D5" w:rsidP="004711BC">
      <w:pPr>
        <w:numPr>
          <w:ilvl w:val="0"/>
          <w:numId w:val="19"/>
        </w:numPr>
        <w:tabs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4711BC">
        <w:rPr>
          <w:rFonts w:ascii="Arial" w:hAnsi="Arial" w:cs="Arial"/>
          <w:sz w:val="20"/>
          <w:szCs w:val="20"/>
        </w:rPr>
        <w:t>Федеральный закон от 23.06.2014 № 171-ФЗ «О внесении изменений в Земельный кодекс Российской Федерации и отдельные законодательные акты Российской Федерации»</w:t>
      </w:r>
    </w:p>
    <w:p w:rsidR="00CF03D5" w:rsidRPr="004711BC" w:rsidRDefault="00CF03D5" w:rsidP="004711BC">
      <w:pPr>
        <w:numPr>
          <w:ilvl w:val="0"/>
          <w:numId w:val="19"/>
        </w:numPr>
        <w:tabs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4711BC">
        <w:rPr>
          <w:rFonts w:ascii="Arial" w:hAnsi="Arial" w:cs="Arial"/>
          <w:sz w:val="20"/>
          <w:szCs w:val="20"/>
        </w:rPr>
        <w:t xml:space="preserve">ФЗ «Об Общих принципах организации местного самоуправления в Российской Федерации» от 06.10.2003 №131-ФЗ </w:t>
      </w:r>
    </w:p>
    <w:p w:rsidR="00CF03D5" w:rsidRPr="004711BC" w:rsidRDefault="00CF03D5" w:rsidP="004711BC">
      <w:pPr>
        <w:numPr>
          <w:ilvl w:val="0"/>
          <w:numId w:val="19"/>
        </w:numPr>
        <w:tabs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4711BC">
        <w:rPr>
          <w:rFonts w:ascii="Arial" w:hAnsi="Arial" w:cs="Arial"/>
          <w:sz w:val="20"/>
          <w:szCs w:val="20"/>
        </w:rPr>
        <w:t>ФЗ «О садовод</w:t>
      </w:r>
      <w:r w:rsidRPr="004711BC">
        <w:rPr>
          <w:rFonts w:ascii="Arial" w:hAnsi="Arial" w:cs="Arial"/>
          <w:sz w:val="20"/>
          <w:szCs w:val="20"/>
        </w:rPr>
        <w:softHyphen/>
        <w:t>ческих, огороднических и дачных некоммерческих объединениях граждан» от 15.04. 1998 г. № 66-ФЗ</w:t>
      </w:r>
    </w:p>
    <w:p w:rsidR="00CF03D5" w:rsidRPr="004711BC" w:rsidRDefault="00CF03D5" w:rsidP="004711BC">
      <w:pPr>
        <w:numPr>
          <w:ilvl w:val="0"/>
          <w:numId w:val="19"/>
        </w:numPr>
        <w:tabs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4711BC">
        <w:rPr>
          <w:rFonts w:ascii="Arial" w:hAnsi="Arial" w:cs="Arial"/>
          <w:sz w:val="20"/>
          <w:szCs w:val="20"/>
        </w:rPr>
        <w:t>ФЗ  «Об обороте земель сельскохозяйственного назначения» от 24.07. 2002 г. № 101</w:t>
      </w:r>
    </w:p>
    <w:p w:rsidR="00CF03D5" w:rsidRPr="004711BC" w:rsidRDefault="00CF03D5" w:rsidP="004711BC">
      <w:pPr>
        <w:numPr>
          <w:ilvl w:val="0"/>
          <w:numId w:val="19"/>
        </w:numPr>
        <w:tabs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4711BC">
        <w:rPr>
          <w:rFonts w:ascii="Arial" w:hAnsi="Arial" w:cs="Arial"/>
          <w:sz w:val="20"/>
          <w:szCs w:val="20"/>
        </w:rPr>
        <w:t>ФЗ «Об особо охра</w:t>
      </w:r>
      <w:r w:rsidRPr="004711BC">
        <w:rPr>
          <w:rFonts w:ascii="Arial" w:hAnsi="Arial" w:cs="Arial"/>
          <w:sz w:val="20"/>
          <w:szCs w:val="20"/>
        </w:rPr>
        <w:softHyphen/>
        <w:t>няемых природных территориях» ФЗ от 14.03. 1995 г. № 33</w:t>
      </w:r>
    </w:p>
    <w:p w:rsidR="00CF03D5" w:rsidRPr="004711BC" w:rsidRDefault="00CF03D5" w:rsidP="004711BC">
      <w:pPr>
        <w:numPr>
          <w:ilvl w:val="0"/>
          <w:numId w:val="19"/>
        </w:numPr>
        <w:tabs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4711BC">
        <w:rPr>
          <w:rFonts w:ascii="Arial" w:hAnsi="Arial" w:cs="Arial"/>
          <w:sz w:val="20"/>
          <w:szCs w:val="20"/>
        </w:rPr>
        <w:t>ФЗ «О крестьянском фермерском хозяйстве» от 11.06.2003 №74-ФЗ</w:t>
      </w:r>
    </w:p>
    <w:p w:rsidR="00CF03D5" w:rsidRPr="004711BC" w:rsidRDefault="00CF03D5" w:rsidP="004711BC">
      <w:pPr>
        <w:numPr>
          <w:ilvl w:val="0"/>
          <w:numId w:val="19"/>
        </w:numPr>
        <w:tabs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4711BC">
        <w:rPr>
          <w:rFonts w:ascii="Arial" w:hAnsi="Arial" w:cs="Arial"/>
          <w:sz w:val="20"/>
          <w:szCs w:val="20"/>
        </w:rPr>
        <w:t xml:space="preserve"> ФЗ  «О личном подсобном хозяйстве» от 07.07.2003    N 112-ФЗ.</w:t>
      </w:r>
    </w:p>
    <w:p w:rsidR="00CF03D5" w:rsidRPr="004711BC" w:rsidRDefault="00CF03D5" w:rsidP="004711BC">
      <w:pPr>
        <w:numPr>
          <w:ilvl w:val="0"/>
          <w:numId w:val="19"/>
        </w:numPr>
        <w:tabs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4711BC">
        <w:rPr>
          <w:rFonts w:ascii="Arial" w:hAnsi="Arial" w:cs="Arial"/>
          <w:sz w:val="20"/>
          <w:szCs w:val="20"/>
        </w:rPr>
        <w:t>ФЗ «О переводе земель из одной категории в другую» от 21.12.2004 N 172-ФЗ</w:t>
      </w:r>
    </w:p>
    <w:p w:rsidR="00CF03D5" w:rsidRPr="004711BC" w:rsidRDefault="00CF03D5" w:rsidP="004711BC">
      <w:pPr>
        <w:numPr>
          <w:ilvl w:val="0"/>
          <w:numId w:val="19"/>
        </w:numPr>
        <w:tabs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4711BC">
        <w:rPr>
          <w:rFonts w:ascii="Arial" w:hAnsi="Arial" w:cs="Arial"/>
          <w:sz w:val="20"/>
          <w:szCs w:val="20"/>
        </w:rPr>
        <w:t>ФЗ «Об ипотеке (залоге недвижимости)»  от 16.07.1998 №102-ФЗ</w:t>
      </w:r>
    </w:p>
    <w:p w:rsidR="00CF03D5" w:rsidRPr="004711BC" w:rsidRDefault="00CF03D5" w:rsidP="004711BC">
      <w:pPr>
        <w:numPr>
          <w:ilvl w:val="0"/>
          <w:numId w:val="19"/>
        </w:numPr>
        <w:tabs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4711BC">
        <w:rPr>
          <w:rFonts w:ascii="Arial" w:hAnsi="Arial" w:cs="Arial"/>
          <w:sz w:val="20"/>
          <w:szCs w:val="20"/>
        </w:rPr>
        <w:t>ФЗ «Об охране окружающей среды» от 10.01.2002 №7-ФЗ</w:t>
      </w:r>
    </w:p>
    <w:p w:rsidR="00CF03D5" w:rsidRPr="004711BC" w:rsidRDefault="00CF03D5" w:rsidP="004711BC">
      <w:pPr>
        <w:numPr>
          <w:ilvl w:val="0"/>
          <w:numId w:val="19"/>
        </w:numPr>
        <w:tabs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4711BC">
        <w:rPr>
          <w:rFonts w:ascii="Arial" w:hAnsi="Arial" w:cs="Arial"/>
          <w:sz w:val="20"/>
          <w:szCs w:val="20"/>
        </w:rPr>
        <w:t>ФЗ «О приватизации государственного и муниципального имущества» от 21.12.2001 №178</w:t>
      </w:r>
    </w:p>
    <w:p w:rsidR="00CF03D5" w:rsidRPr="004711BC" w:rsidRDefault="00CF03D5" w:rsidP="004711BC">
      <w:pPr>
        <w:numPr>
          <w:ilvl w:val="0"/>
          <w:numId w:val="19"/>
        </w:numPr>
        <w:tabs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4711BC">
        <w:rPr>
          <w:rFonts w:ascii="Arial" w:hAnsi="Arial" w:cs="Arial"/>
          <w:sz w:val="20"/>
          <w:szCs w:val="20"/>
        </w:rPr>
        <w:t>ФЗ от 29.07.1998 № 135-ФЗ «Об оценочной деятельности в РФ»</w:t>
      </w:r>
    </w:p>
    <w:p w:rsidR="00CF03D5" w:rsidRPr="004711BC" w:rsidRDefault="00CF03D5" w:rsidP="004711BC">
      <w:pPr>
        <w:numPr>
          <w:ilvl w:val="0"/>
          <w:numId w:val="19"/>
        </w:numPr>
        <w:tabs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4711BC">
        <w:rPr>
          <w:rFonts w:ascii="Arial" w:hAnsi="Arial" w:cs="Arial"/>
          <w:sz w:val="20"/>
          <w:szCs w:val="20"/>
        </w:rPr>
        <w:t>Закон РФ «О недрах» от 21.02.1992 №2395-1</w:t>
      </w:r>
    </w:p>
    <w:p w:rsidR="00CF03D5" w:rsidRPr="004711BC" w:rsidRDefault="00CF03D5" w:rsidP="004711BC">
      <w:pPr>
        <w:numPr>
          <w:ilvl w:val="0"/>
          <w:numId w:val="19"/>
        </w:numPr>
        <w:tabs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4711BC">
        <w:rPr>
          <w:rFonts w:ascii="Arial" w:hAnsi="Arial" w:cs="Arial"/>
          <w:sz w:val="20"/>
          <w:szCs w:val="20"/>
        </w:rPr>
        <w:t xml:space="preserve">ФЗ «О защите прав юридических лиц и индивидуальных предпринимателей при осуществлении государственного контроля (надзора) и муниципального контроля 26.10. 2008 года N 294-ФЗ </w:t>
      </w:r>
    </w:p>
    <w:p w:rsidR="00CF03D5" w:rsidRPr="004711BC" w:rsidRDefault="00CF03D5" w:rsidP="004711BC">
      <w:pPr>
        <w:numPr>
          <w:ilvl w:val="0"/>
          <w:numId w:val="19"/>
        </w:numPr>
        <w:tabs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4711BC">
        <w:rPr>
          <w:rFonts w:ascii="Arial" w:hAnsi="Arial" w:cs="Arial"/>
          <w:sz w:val="20"/>
          <w:szCs w:val="20"/>
        </w:rPr>
        <w:t>    ФЗ "О территориях традиционного природопользования коренных малочисленных народов Севера, Сибири и Дальнего Востока Российской Федерации" от 07.05.2001 № 49</w:t>
      </w:r>
    </w:p>
    <w:p w:rsidR="00CF03D5" w:rsidRPr="004711BC" w:rsidRDefault="00CF03D5" w:rsidP="004711BC">
      <w:pPr>
        <w:numPr>
          <w:ilvl w:val="0"/>
          <w:numId w:val="19"/>
        </w:numPr>
        <w:tabs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4711BC">
        <w:rPr>
          <w:rFonts w:ascii="Arial" w:hAnsi="Arial" w:cs="Arial"/>
          <w:sz w:val="20"/>
          <w:szCs w:val="20"/>
        </w:rPr>
        <w:t xml:space="preserve"> ФЗ от 30 июня 2006 года № 93-ФЗ «О внесении изменений в некоторые законодательные акты Российской Федерации по вопросу оформления в упрощенном порядке прав граждан на отдельные объекты недвижимого имущества»;</w:t>
      </w:r>
    </w:p>
    <w:p w:rsidR="00CF03D5" w:rsidRPr="004711BC" w:rsidRDefault="00CF03D5" w:rsidP="004711BC">
      <w:pPr>
        <w:numPr>
          <w:ilvl w:val="0"/>
          <w:numId w:val="19"/>
        </w:numPr>
        <w:tabs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4711BC">
        <w:rPr>
          <w:rFonts w:ascii="Arial" w:hAnsi="Arial" w:cs="Arial"/>
          <w:sz w:val="20"/>
          <w:szCs w:val="20"/>
        </w:rPr>
        <w:t xml:space="preserve"> ФЗ от 29 декабря 2010 г. № 435-ФЗ "О внесении изменений в отдельные законодательные акты Российской Федерации в части совершенствования оборота земель сельскохозяйственного назначения". </w:t>
      </w:r>
    </w:p>
    <w:p w:rsidR="00CF03D5" w:rsidRPr="004711BC" w:rsidRDefault="00CF03D5" w:rsidP="004711BC">
      <w:pPr>
        <w:numPr>
          <w:ilvl w:val="0"/>
          <w:numId w:val="19"/>
        </w:numPr>
        <w:tabs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4711BC">
        <w:rPr>
          <w:rFonts w:ascii="Arial" w:hAnsi="Arial" w:cs="Arial"/>
          <w:sz w:val="20"/>
          <w:szCs w:val="20"/>
        </w:rPr>
        <w:t> Указ Президента Российской Федерации от 09.03.2004 № 314 "О системе и структуре федеральных органов исполнительной власти".</w:t>
      </w:r>
    </w:p>
    <w:p w:rsidR="00CF03D5" w:rsidRPr="004711BC" w:rsidRDefault="004711BC" w:rsidP="004711BC">
      <w:pPr>
        <w:numPr>
          <w:ilvl w:val="0"/>
          <w:numId w:val="19"/>
        </w:numPr>
        <w:tabs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hyperlink r:id="rId10" w:history="1">
        <w:r w:rsidR="00CF03D5" w:rsidRPr="004711BC">
          <w:rPr>
            <w:rFonts w:ascii="Arial" w:hAnsi="Arial" w:cs="Arial"/>
            <w:sz w:val="20"/>
            <w:szCs w:val="20"/>
          </w:rPr>
          <w:t>Указ Президента Российской Федерации от 25 декабря 2008 года  №1847 «О Федеральной службе государственной регистрации, кадастра и картографии»</w:t>
        </w:r>
      </w:hyperlink>
      <w:r w:rsidR="00CF03D5" w:rsidRPr="004711BC">
        <w:rPr>
          <w:rFonts w:ascii="Arial" w:hAnsi="Arial" w:cs="Arial"/>
          <w:sz w:val="20"/>
          <w:szCs w:val="20"/>
        </w:rPr>
        <w:t>;</w:t>
      </w:r>
    </w:p>
    <w:p w:rsidR="00CF03D5" w:rsidRPr="004711BC" w:rsidRDefault="00CF03D5" w:rsidP="004711BC">
      <w:pPr>
        <w:numPr>
          <w:ilvl w:val="0"/>
          <w:numId w:val="19"/>
        </w:numPr>
        <w:tabs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4711BC">
        <w:rPr>
          <w:rFonts w:ascii="Arial" w:hAnsi="Arial" w:cs="Arial"/>
          <w:sz w:val="20"/>
          <w:szCs w:val="20"/>
        </w:rPr>
        <w:t>Постановление Правительства РФ «О государственном земельном надзоре» от 02.01.2015 №1</w:t>
      </w:r>
    </w:p>
    <w:p w:rsidR="00CF03D5" w:rsidRPr="004711BC" w:rsidRDefault="00CF03D5" w:rsidP="004711BC">
      <w:pPr>
        <w:numPr>
          <w:ilvl w:val="0"/>
          <w:numId w:val="19"/>
        </w:numPr>
        <w:tabs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4711BC">
        <w:rPr>
          <w:rFonts w:ascii="Arial" w:hAnsi="Arial" w:cs="Arial"/>
          <w:sz w:val="20"/>
          <w:szCs w:val="20"/>
        </w:rPr>
        <w:t xml:space="preserve"> Постановление Правительства РФ от 28.11. 2002 года за № 846 «Об утверждении Положения об осуществлении государственного мониторинга земель».</w:t>
      </w:r>
    </w:p>
    <w:p w:rsidR="00CF03D5" w:rsidRPr="004711BC" w:rsidRDefault="00CF03D5" w:rsidP="004711BC">
      <w:pPr>
        <w:numPr>
          <w:ilvl w:val="0"/>
          <w:numId w:val="19"/>
        </w:numPr>
        <w:tabs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4711BC">
        <w:rPr>
          <w:rFonts w:ascii="Arial" w:hAnsi="Arial" w:cs="Arial"/>
          <w:sz w:val="20"/>
          <w:szCs w:val="20"/>
        </w:rPr>
        <w:t>Постановления Правительства РФ от 11.07.2002 n 514 "об утверждении положения о согласовании и утверждении землеустроительной документации, создании и ведении государственного фонда данных, полученных в результате проведения землеустройства«</w:t>
      </w:r>
    </w:p>
    <w:p w:rsidR="00CF03D5" w:rsidRPr="004711BC" w:rsidRDefault="00CF03D5" w:rsidP="004711BC">
      <w:pPr>
        <w:numPr>
          <w:ilvl w:val="0"/>
          <w:numId w:val="19"/>
        </w:numPr>
        <w:tabs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4711BC">
        <w:rPr>
          <w:rFonts w:ascii="Arial" w:hAnsi="Arial" w:cs="Arial"/>
          <w:sz w:val="20"/>
          <w:szCs w:val="20"/>
        </w:rPr>
        <w:t>Постановления Правительства РФ от 26.04.2002 n 273 "Об утверждении положения о контроле за проведением землеустройства»</w:t>
      </w:r>
    </w:p>
    <w:p w:rsidR="00CF03D5" w:rsidRPr="004711BC" w:rsidRDefault="00CF03D5" w:rsidP="004711BC">
      <w:pPr>
        <w:numPr>
          <w:ilvl w:val="0"/>
          <w:numId w:val="19"/>
        </w:numPr>
        <w:tabs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4711BC">
        <w:rPr>
          <w:rFonts w:ascii="Arial" w:hAnsi="Arial" w:cs="Arial"/>
          <w:sz w:val="20"/>
          <w:szCs w:val="20"/>
        </w:rPr>
        <w:t xml:space="preserve">Постановления правительства РФ от 04.04.2002 n 214 "Об утверждении положения о государственной экспертизе землеустроительной документации» </w:t>
      </w:r>
    </w:p>
    <w:p w:rsidR="00CF03D5" w:rsidRPr="004711BC" w:rsidRDefault="00CF03D5" w:rsidP="004711BC">
      <w:pPr>
        <w:numPr>
          <w:ilvl w:val="0"/>
          <w:numId w:val="19"/>
        </w:numPr>
        <w:tabs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4711BC">
        <w:rPr>
          <w:rFonts w:ascii="Arial" w:hAnsi="Arial" w:cs="Arial"/>
          <w:sz w:val="20"/>
          <w:szCs w:val="20"/>
        </w:rPr>
        <w:t>Постановление Правительства РФ от 16.07.2009 N 582 "Об основных принципах определения арендной платы при аренде земельных участков, находящихся в государственной или муниципальной собственности, и о Правилах определения размера арендной платы, а также порядка, условий и сроков внесения арендной платы за земли, находящиеся в собственности Российской Федерации";</w:t>
      </w:r>
    </w:p>
    <w:p w:rsidR="00CF03D5" w:rsidRPr="004711BC" w:rsidRDefault="00CF03D5" w:rsidP="004711BC">
      <w:pPr>
        <w:numPr>
          <w:ilvl w:val="0"/>
          <w:numId w:val="19"/>
        </w:numPr>
        <w:tabs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4711BC">
        <w:rPr>
          <w:rFonts w:ascii="Arial" w:hAnsi="Arial" w:cs="Arial"/>
          <w:sz w:val="20"/>
          <w:szCs w:val="20"/>
        </w:rPr>
        <w:t>Постановление Правительства РФ от 15 июля 2013 г. N 598 "О федеральной целевой программе "Устойчивое развитие сельских территорий на 2014 - 2017 годы и на период до 2020 года"</w:t>
      </w:r>
    </w:p>
    <w:p w:rsidR="00CF03D5" w:rsidRPr="004711BC" w:rsidRDefault="00CF03D5" w:rsidP="004711BC">
      <w:pPr>
        <w:numPr>
          <w:ilvl w:val="0"/>
          <w:numId w:val="19"/>
        </w:numPr>
        <w:tabs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4711BC">
        <w:rPr>
          <w:rFonts w:ascii="Arial" w:hAnsi="Arial" w:cs="Arial"/>
          <w:sz w:val="20"/>
          <w:szCs w:val="20"/>
        </w:rPr>
        <w:t>Постановление Правительства РФ от 22.07.2008 N 561 "О некоторых вопросах, связанных с резервированием земель для государственных или муниципальных нужд";</w:t>
      </w:r>
    </w:p>
    <w:p w:rsidR="00CF03D5" w:rsidRPr="004711BC" w:rsidRDefault="00CF03D5" w:rsidP="004711BC">
      <w:pPr>
        <w:numPr>
          <w:ilvl w:val="0"/>
          <w:numId w:val="19"/>
        </w:numPr>
        <w:tabs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4711BC">
        <w:rPr>
          <w:rFonts w:ascii="Arial" w:hAnsi="Arial" w:cs="Arial"/>
          <w:sz w:val="20"/>
          <w:szCs w:val="20"/>
        </w:rPr>
        <w:t>Постановление Правительства РФ от 03.12.2014 № 1300 «Об утверждении перечня видов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сервитутов»</w:t>
      </w:r>
    </w:p>
    <w:p w:rsidR="00CF03D5" w:rsidRPr="004711BC" w:rsidRDefault="00CF03D5" w:rsidP="004711BC">
      <w:pPr>
        <w:numPr>
          <w:ilvl w:val="0"/>
          <w:numId w:val="19"/>
        </w:numPr>
        <w:tabs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4711BC">
        <w:rPr>
          <w:rFonts w:ascii="Arial" w:hAnsi="Arial" w:cs="Arial"/>
          <w:sz w:val="20"/>
          <w:szCs w:val="20"/>
        </w:rPr>
        <w:t xml:space="preserve">Постановление Правительства РФ от 27.11.2014 N 1244 «Об утверждении Правил выдачи разрешения на использование земель или земельного участка, находящихся в государственной или муниципальной собственности»; </w:t>
      </w:r>
    </w:p>
    <w:p w:rsidR="00CF03D5" w:rsidRPr="004711BC" w:rsidRDefault="00CF03D5" w:rsidP="004711BC">
      <w:pPr>
        <w:numPr>
          <w:ilvl w:val="0"/>
          <w:numId w:val="19"/>
        </w:numPr>
        <w:tabs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4711BC">
        <w:rPr>
          <w:rFonts w:ascii="Arial" w:hAnsi="Arial" w:cs="Arial"/>
          <w:sz w:val="20"/>
          <w:szCs w:val="20"/>
        </w:rPr>
        <w:t>Постановление Правительства РФ от 03.12.2014 № 1299 «О утверждении Правил проведения публичных торгов по продаже объектов незавершенного строительства»;</w:t>
      </w:r>
    </w:p>
    <w:p w:rsidR="00CF03D5" w:rsidRPr="004711BC" w:rsidRDefault="00CF03D5" w:rsidP="004711BC">
      <w:pPr>
        <w:numPr>
          <w:ilvl w:val="0"/>
          <w:numId w:val="19"/>
        </w:numPr>
        <w:tabs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4711BC">
        <w:rPr>
          <w:rFonts w:ascii="Arial" w:hAnsi="Arial" w:cs="Arial"/>
          <w:sz w:val="20"/>
          <w:szCs w:val="20"/>
        </w:rPr>
        <w:t>Постановление Правительства РФ от 22.07.2008 N 561 "О некоторых вопросах, связанных с резервированием земель для государственных или муниципальных нужд"</w:t>
      </w:r>
    </w:p>
    <w:p w:rsidR="00CF03D5" w:rsidRPr="004711BC" w:rsidRDefault="00CF03D5" w:rsidP="004711BC">
      <w:pPr>
        <w:numPr>
          <w:ilvl w:val="0"/>
          <w:numId w:val="19"/>
        </w:numPr>
        <w:tabs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4711BC">
        <w:rPr>
          <w:rFonts w:ascii="Arial" w:hAnsi="Arial" w:cs="Arial"/>
          <w:sz w:val="20"/>
          <w:szCs w:val="20"/>
        </w:rPr>
        <w:t>Распоряжение Правительства РФ от 03.03.2012 № 297-р "Об утверждении основ государственной политики использования земельного фонда Российской Федерации на 2012-2017 годы"</w:t>
      </w:r>
    </w:p>
    <w:p w:rsidR="00CF03D5" w:rsidRPr="004711BC" w:rsidRDefault="00CF03D5" w:rsidP="004711BC">
      <w:pPr>
        <w:numPr>
          <w:ilvl w:val="0"/>
          <w:numId w:val="19"/>
        </w:numPr>
        <w:tabs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4711BC">
        <w:rPr>
          <w:rFonts w:ascii="Arial" w:hAnsi="Arial" w:cs="Arial"/>
          <w:sz w:val="20"/>
          <w:szCs w:val="20"/>
        </w:rPr>
        <w:lastRenderedPageBreak/>
        <w:t>Приказ Министерства экономического развития Российской Федерации от 01.09.2014 г. №540 «Об утверждении классификатора видов разрешенного использования земельных участков»</w:t>
      </w:r>
    </w:p>
    <w:p w:rsidR="00CF03D5" w:rsidRPr="004711BC" w:rsidRDefault="00CF03D5" w:rsidP="004711BC">
      <w:pPr>
        <w:numPr>
          <w:ilvl w:val="0"/>
          <w:numId w:val="19"/>
        </w:numPr>
        <w:tabs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4711BC">
        <w:rPr>
          <w:rFonts w:ascii="Arial" w:hAnsi="Arial" w:cs="Arial"/>
          <w:sz w:val="20"/>
          <w:szCs w:val="20"/>
        </w:rPr>
        <w:t>Приказ Минэкономразвития России от 12.01.2015 №1 «Об утверждении перечня документов, подтверждающих право заявителя на приобретение земельного участка без проведения торгов»</w:t>
      </w:r>
    </w:p>
    <w:p w:rsidR="00CF03D5" w:rsidRPr="004711BC" w:rsidRDefault="00CF03D5" w:rsidP="004711BC">
      <w:pPr>
        <w:numPr>
          <w:ilvl w:val="0"/>
          <w:numId w:val="19"/>
        </w:numPr>
        <w:tabs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4711BC">
        <w:rPr>
          <w:rFonts w:ascii="Arial" w:hAnsi="Arial" w:cs="Arial"/>
          <w:sz w:val="20"/>
          <w:szCs w:val="20"/>
        </w:rPr>
        <w:t>Приказ Минэкономразвития России от 01.09.2014 г. №540 «Об утверждении классификатора видов разрешенного использования земельных участков»</w:t>
      </w:r>
    </w:p>
    <w:p w:rsidR="00CF03D5" w:rsidRPr="004711BC" w:rsidRDefault="00CF03D5" w:rsidP="004711BC">
      <w:pPr>
        <w:numPr>
          <w:ilvl w:val="0"/>
          <w:numId w:val="19"/>
        </w:numPr>
        <w:tabs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4711BC">
        <w:rPr>
          <w:rFonts w:ascii="Arial" w:hAnsi="Arial" w:cs="Arial"/>
          <w:sz w:val="20"/>
          <w:szCs w:val="20"/>
        </w:rPr>
        <w:t>Приказ Минэкономразвития России от 27.11.2014 № 762 «Об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документа, формы схемы расположения земельного участка или земельных участков на кадастровом плане территории, подготовка которой осуществляется в форме документа на бумажном носителе</w:t>
      </w:r>
    </w:p>
    <w:p w:rsidR="00CF03D5" w:rsidRPr="004711BC" w:rsidRDefault="00CF03D5" w:rsidP="004711BC">
      <w:pPr>
        <w:numPr>
          <w:ilvl w:val="0"/>
          <w:numId w:val="19"/>
        </w:numPr>
        <w:tabs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4711BC">
        <w:rPr>
          <w:rFonts w:ascii="Arial" w:hAnsi="Arial" w:cs="Arial"/>
          <w:sz w:val="20"/>
          <w:szCs w:val="20"/>
        </w:rPr>
        <w:t>Приказ Минэкономразвития России от 14.01.2015 № 7 «Об утверждении порядка и способов подачи заявлений об утверждении схемы расположения земельного участка или земельных участков на кадастровом плане территории, заявления о проведении аукциона по продаже земельного участка, находящегося в государственной или муниципальной собственности, или аукциона на право заключения договора аренды земельного участка, находящегося в государственной или муниципальной собственности, заявления о предварительном согласовании предоставления земельного участка, находящегося в государственной или муниципальной собственности, заявления о предоставлении земельного участка, находящегося в государственной или муниципальной собственности, и заявления о перераспределении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собственности, в форме электронных документов с использованием информационно-телекоммуникационной сети "Интернет", а также требований к их формату»</w:t>
      </w:r>
    </w:p>
    <w:p w:rsidR="00CF03D5" w:rsidRPr="004711BC" w:rsidRDefault="00CF03D5" w:rsidP="004711BC">
      <w:pPr>
        <w:numPr>
          <w:ilvl w:val="0"/>
          <w:numId w:val="19"/>
        </w:numPr>
        <w:tabs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4711BC">
        <w:rPr>
          <w:rFonts w:ascii="Arial" w:hAnsi="Arial" w:cs="Arial"/>
          <w:sz w:val="20"/>
          <w:szCs w:val="20"/>
        </w:rPr>
        <w:t>Приказ Минэкономразвития России от 14.01.2015 № 6 «О порядке взимания и размерах платы за возможность подготовки схемы расположения земельного участка или земельных участков на кадастровом плане территории в форме электронного документа с использованием официального сайта федерального органа исполнительной власти, уполномоченного в области государственного кадастрового учета недвижимого имущества и ведения государственного кадастра недвижимости в информационно-телекоммуникационной сети «Интернет»</w:t>
      </w:r>
    </w:p>
    <w:p w:rsidR="00CF03D5" w:rsidRPr="004711BC" w:rsidRDefault="00CF03D5" w:rsidP="004711BC">
      <w:pPr>
        <w:numPr>
          <w:ilvl w:val="0"/>
          <w:numId w:val="19"/>
        </w:numPr>
        <w:tabs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4711BC">
        <w:rPr>
          <w:rFonts w:ascii="Arial" w:hAnsi="Arial" w:cs="Arial"/>
          <w:sz w:val="20"/>
          <w:szCs w:val="20"/>
        </w:rPr>
        <w:t>Закон Республики Бурятия от 30 декабря 2003 года № 601-III "О земле";</w:t>
      </w:r>
    </w:p>
    <w:p w:rsidR="00CF03D5" w:rsidRPr="004711BC" w:rsidRDefault="00CF03D5" w:rsidP="004711BC">
      <w:pPr>
        <w:numPr>
          <w:ilvl w:val="0"/>
          <w:numId w:val="19"/>
        </w:numPr>
        <w:tabs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4711BC">
        <w:rPr>
          <w:rFonts w:ascii="Arial" w:hAnsi="Arial" w:cs="Arial"/>
          <w:sz w:val="20"/>
          <w:szCs w:val="20"/>
        </w:rPr>
        <w:t>Закон Республики Бурятия от 06.06.2002 N 1063-II  «Об установлении цены земли при продаже находящихся в государственной или муниципальной собственности земельных участков собственникам расположенных на них зданий, строений, сооружений».</w:t>
      </w:r>
    </w:p>
    <w:p w:rsidR="00CF03D5" w:rsidRPr="004711BC" w:rsidRDefault="00CF03D5" w:rsidP="004711BC">
      <w:pPr>
        <w:numPr>
          <w:ilvl w:val="0"/>
          <w:numId w:val="19"/>
        </w:numPr>
        <w:tabs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4711BC">
        <w:rPr>
          <w:rFonts w:ascii="Arial" w:hAnsi="Arial" w:cs="Arial"/>
          <w:sz w:val="20"/>
          <w:szCs w:val="20"/>
        </w:rPr>
        <w:t>Закон Республики Бурятия от 4 января 2003 года № 178-III «Об установлении предельных (максимальных и минимальных) размеров земельных участков, предоставляемых гражданам в собственность из находящихся в государственной или муниципальной собственности земель для ведения крестьянского (фермерского) хозяйства, садоводства, огородничества, животноводства, дачного строительства»;</w:t>
      </w:r>
    </w:p>
    <w:p w:rsidR="00CF03D5" w:rsidRPr="004711BC" w:rsidRDefault="00CF03D5" w:rsidP="004711BC">
      <w:pPr>
        <w:numPr>
          <w:ilvl w:val="0"/>
          <w:numId w:val="19"/>
        </w:numPr>
        <w:tabs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4711BC">
        <w:rPr>
          <w:rFonts w:ascii="Arial" w:hAnsi="Arial" w:cs="Arial"/>
          <w:sz w:val="20"/>
          <w:szCs w:val="20"/>
        </w:rPr>
        <w:t>Закон Республики Бурятия от 16 октября 2002 N 115-III "О бесплатном предоставлении в собственность земельных участков, находящихся в государственной и муниципальной собственности";</w:t>
      </w:r>
    </w:p>
    <w:p w:rsidR="00CF03D5" w:rsidRPr="004711BC" w:rsidRDefault="00CF03D5" w:rsidP="004711BC">
      <w:pPr>
        <w:numPr>
          <w:ilvl w:val="0"/>
          <w:numId w:val="19"/>
        </w:numPr>
        <w:tabs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4711BC">
        <w:rPr>
          <w:rFonts w:ascii="Arial" w:hAnsi="Arial" w:cs="Arial"/>
          <w:sz w:val="20"/>
          <w:szCs w:val="20"/>
        </w:rPr>
        <w:t>Закон Республики Бурятия от 29.12.2004 N 979-III "О максимальном размере общей площади земельных участков, которые могут находиться одновременно на праве собственности и (или) ином праве у граждан, ведущих личное подсобное хозяйство"</w:t>
      </w:r>
    </w:p>
    <w:p w:rsidR="00CF03D5" w:rsidRPr="004711BC" w:rsidRDefault="00CF03D5" w:rsidP="004711BC">
      <w:pPr>
        <w:numPr>
          <w:ilvl w:val="0"/>
          <w:numId w:val="19"/>
        </w:numPr>
        <w:tabs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4711BC">
        <w:rPr>
          <w:rFonts w:ascii="Arial" w:hAnsi="Arial" w:cs="Arial"/>
          <w:sz w:val="20"/>
          <w:szCs w:val="20"/>
        </w:rPr>
        <w:t>Закон Республики Бурятия от 06.07.2004 N 734-III "О служебных земельных наделах в Республике Бурятия"</w:t>
      </w:r>
    </w:p>
    <w:p w:rsidR="00CF03D5" w:rsidRPr="004711BC" w:rsidRDefault="00CF03D5" w:rsidP="004711BC">
      <w:pPr>
        <w:numPr>
          <w:ilvl w:val="0"/>
          <w:numId w:val="19"/>
        </w:numPr>
        <w:tabs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4711BC">
        <w:rPr>
          <w:rFonts w:ascii="Arial" w:hAnsi="Arial" w:cs="Arial"/>
          <w:sz w:val="20"/>
          <w:szCs w:val="20"/>
        </w:rPr>
        <w:t>Постановление Правительства РБ от 28.05.2012 N 304 "Об утверждении Порядка приобретения в государственную собственность Республики Бурятия земельных участков из земель сельскохозяйственного назначения, изъятых по решению суда, в связи с признанием публичных торгов по их продаже несостоявшимися"</w:t>
      </w:r>
    </w:p>
    <w:p w:rsidR="00CF03D5" w:rsidRPr="004711BC" w:rsidRDefault="00CF03D5" w:rsidP="004711BC">
      <w:pPr>
        <w:numPr>
          <w:ilvl w:val="0"/>
          <w:numId w:val="19"/>
        </w:numPr>
        <w:tabs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4711BC">
        <w:rPr>
          <w:rFonts w:ascii="Arial" w:hAnsi="Arial" w:cs="Arial"/>
          <w:sz w:val="20"/>
          <w:szCs w:val="20"/>
        </w:rPr>
        <w:t>Постановление Правительства РБ от 29.12.2014 N 679 "Об утверждении Порядка осуществления муниципального земельного контроля на территории Республики Бурятия"</w:t>
      </w:r>
    </w:p>
    <w:p w:rsidR="00CF03D5" w:rsidRPr="004711BC" w:rsidRDefault="00CF03D5" w:rsidP="004711B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bCs/>
          <w:color w:val="000000"/>
          <w:sz w:val="20"/>
          <w:szCs w:val="20"/>
        </w:rPr>
      </w:pPr>
    </w:p>
    <w:p w:rsidR="00CF03D5" w:rsidRPr="004711BC" w:rsidRDefault="00CF03D5" w:rsidP="004711BC">
      <w:pPr>
        <w:ind w:firstLine="709"/>
        <w:rPr>
          <w:rFonts w:ascii="Arial" w:hAnsi="Arial" w:cs="Arial"/>
          <w:b/>
          <w:color w:val="000000"/>
          <w:sz w:val="20"/>
          <w:szCs w:val="20"/>
        </w:rPr>
      </w:pPr>
      <w:r w:rsidRPr="004711BC">
        <w:rPr>
          <w:rFonts w:ascii="Arial" w:hAnsi="Arial" w:cs="Arial"/>
          <w:b/>
          <w:bCs/>
          <w:color w:val="000000"/>
          <w:sz w:val="20"/>
          <w:szCs w:val="20"/>
        </w:rPr>
        <w:t>6. КАДАСТР НЕДВИЖИМОСТИ И МОНИТОРИНГ ЗЕМЕЛЬ</w:t>
      </w:r>
    </w:p>
    <w:p w:rsidR="00CF03D5" w:rsidRPr="004711BC" w:rsidRDefault="00CF03D5" w:rsidP="004711BC">
      <w:pPr>
        <w:pStyle w:val="2"/>
        <w:numPr>
          <w:ilvl w:val="0"/>
          <w:numId w:val="10"/>
        </w:numPr>
        <w:tabs>
          <w:tab w:val="num" w:pos="426"/>
          <w:tab w:val="left" w:pos="1134"/>
        </w:tabs>
        <w:spacing w:after="0" w:line="240" w:lineRule="auto"/>
        <w:ind w:left="0" w:firstLine="709"/>
        <w:jc w:val="both"/>
        <w:rPr>
          <w:rFonts w:ascii="Arial" w:hAnsi="Arial" w:cs="Arial"/>
          <w:sz w:val="20"/>
          <w:szCs w:val="20"/>
        </w:rPr>
      </w:pPr>
      <w:r w:rsidRPr="004711BC">
        <w:rPr>
          <w:rFonts w:ascii="Arial" w:hAnsi="Arial" w:cs="Arial"/>
          <w:sz w:val="20"/>
          <w:szCs w:val="20"/>
        </w:rPr>
        <w:t xml:space="preserve">Основные положения ГРН и кадастровой деятельности </w:t>
      </w:r>
    </w:p>
    <w:p w:rsidR="00CF03D5" w:rsidRPr="004711BC" w:rsidRDefault="00CF03D5" w:rsidP="004711BC">
      <w:pPr>
        <w:pStyle w:val="2"/>
        <w:numPr>
          <w:ilvl w:val="0"/>
          <w:numId w:val="10"/>
        </w:numPr>
        <w:tabs>
          <w:tab w:val="num" w:pos="426"/>
          <w:tab w:val="left" w:pos="1134"/>
        </w:tabs>
        <w:spacing w:after="0" w:line="240" w:lineRule="auto"/>
        <w:ind w:left="0" w:firstLine="709"/>
        <w:jc w:val="both"/>
        <w:rPr>
          <w:rFonts w:ascii="Arial" w:hAnsi="Arial" w:cs="Arial"/>
          <w:sz w:val="20"/>
          <w:szCs w:val="20"/>
        </w:rPr>
      </w:pPr>
      <w:r w:rsidRPr="004711BC">
        <w:rPr>
          <w:rFonts w:ascii="Arial" w:hAnsi="Arial" w:cs="Arial"/>
          <w:sz w:val="20"/>
          <w:szCs w:val="20"/>
        </w:rPr>
        <w:t xml:space="preserve">Состав Государственного реестра недвижимости </w:t>
      </w:r>
    </w:p>
    <w:p w:rsidR="00CF03D5" w:rsidRPr="004711BC" w:rsidRDefault="00CF03D5" w:rsidP="004711BC">
      <w:pPr>
        <w:pStyle w:val="a8"/>
        <w:numPr>
          <w:ilvl w:val="0"/>
          <w:numId w:val="10"/>
        </w:numPr>
        <w:tabs>
          <w:tab w:val="num" w:pos="426"/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4711BC">
        <w:rPr>
          <w:rFonts w:ascii="Arial" w:hAnsi="Arial" w:cs="Arial"/>
          <w:sz w:val="20"/>
          <w:szCs w:val="20"/>
        </w:rPr>
        <w:t>Кадастровый номер объекта недвижимости. Кадастровое деление территории Российской Федерации. Номер регистрации.</w:t>
      </w:r>
    </w:p>
    <w:p w:rsidR="00CF03D5" w:rsidRPr="004711BC" w:rsidRDefault="00CF03D5" w:rsidP="004711BC">
      <w:pPr>
        <w:pStyle w:val="2"/>
        <w:numPr>
          <w:ilvl w:val="0"/>
          <w:numId w:val="10"/>
        </w:numPr>
        <w:tabs>
          <w:tab w:val="num" w:pos="426"/>
          <w:tab w:val="left" w:pos="1134"/>
        </w:tabs>
        <w:spacing w:after="0" w:line="240" w:lineRule="auto"/>
        <w:ind w:left="0" w:firstLine="709"/>
        <w:jc w:val="both"/>
        <w:rPr>
          <w:rFonts w:ascii="Arial" w:hAnsi="Arial" w:cs="Arial"/>
          <w:sz w:val="20"/>
          <w:szCs w:val="20"/>
        </w:rPr>
      </w:pPr>
      <w:r w:rsidRPr="004711BC">
        <w:rPr>
          <w:rFonts w:ascii="Arial" w:hAnsi="Arial" w:cs="Arial"/>
          <w:sz w:val="20"/>
          <w:szCs w:val="20"/>
        </w:rPr>
        <w:t>Понятие государственного кадастрового учета недвижимого имущества и государственной регистрации прав на недвижимое имущество: основания, способы, сроки, удостоверения осуществления.</w:t>
      </w:r>
    </w:p>
    <w:p w:rsidR="00CF03D5" w:rsidRPr="004711BC" w:rsidRDefault="00CF03D5" w:rsidP="004711BC">
      <w:pPr>
        <w:pStyle w:val="2"/>
        <w:numPr>
          <w:ilvl w:val="0"/>
          <w:numId w:val="10"/>
        </w:numPr>
        <w:tabs>
          <w:tab w:val="num" w:pos="426"/>
          <w:tab w:val="left" w:pos="1134"/>
        </w:tabs>
        <w:spacing w:after="0" w:line="240" w:lineRule="auto"/>
        <w:ind w:left="0" w:firstLine="709"/>
        <w:jc w:val="both"/>
        <w:rPr>
          <w:rFonts w:ascii="Arial" w:hAnsi="Arial" w:cs="Arial"/>
          <w:sz w:val="20"/>
          <w:szCs w:val="20"/>
        </w:rPr>
      </w:pPr>
      <w:r w:rsidRPr="004711BC">
        <w:rPr>
          <w:rFonts w:ascii="Arial" w:hAnsi="Arial" w:cs="Arial"/>
          <w:sz w:val="20"/>
          <w:szCs w:val="20"/>
        </w:rPr>
        <w:t>Основания и сроки приостановления осуществления государственного кадастрового учета и (или) государственной регистрации прав по решению государственного регистратора прав</w:t>
      </w:r>
    </w:p>
    <w:p w:rsidR="00CF03D5" w:rsidRPr="004711BC" w:rsidRDefault="00CF03D5" w:rsidP="004711BC">
      <w:pPr>
        <w:pStyle w:val="2"/>
        <w:numPr>
          <w:ilvl w:val="0"/>
          <w:numId w:val="10"/>
        </w:numPr>
        <w:tabs>
          <w:tab w:val="num" w:pos="426"/>
          <w:tab w:val="left" w:pos="1134"/>
        </w:tabs>
        <w:spacing w:after="0" w:line="240" w:lineRule="auto"/>
        <w:ind w:left="0" w:firstLine="709"/>
        <w:jc w:val="both"/>
        <w:rPr>
          <w:rFonts w:ascii="Arial" w:hAnsi="Arial" w:cs="Arial"/>
          <w:sz w:val="20"/>
          <w:szCs w:val="20"/>
        </w:rPr>
      </w:pPr>
      <w:r w:rsidRPr="004711BC">
        <w:rPr>
          <w:rFonts w:ascii="Arial" w:hAnsi="Arial" w:cs="Arial"/>
          <w:sz w:val="20"/>
          <w:szCs w:val="20"/>
        </w:rPr>
        <w:lastRenderedPageBreak/>
        <w:t>Порядок осуществления государственного кадастрового учета и государственной регистрации прав</w:t>
      </w:r>
    </w:p>
    <w:p w:rsidR="00CF03D5" w:rsidRPr="004711BC" w:rsidRDefault="00CF03D5" w:rsidP="004711BC">
      <w:pPr>
        <w:pStyle w:val="2"/>
        <w:numPr>
          <w:ilvl w:val="0"/>
          <w:numId w:val="10"/>
        </w:numPr>
        <w:tabs>
          <w:tab w:val="num" w:pos="426"/>
          <w:tab w:val="left" w:pos="1134"/>
        </w:tabs>
        <w:spacing w:after="0" w:line="240" w:lineRule="auto"/>
        <w:ind w:left="0" w:firstLine="709"/>
        <w:jc w:val="both"/>
        <w:rPr>
          <w:rFonts w:ascii="Arial" w:hAnsi="Arial" w:cs="Arial"/>
          <w:sz w:val="20"/>
          <w:szCs w:val="20"/>
        </w:rPr>
      </w:pPr>
      <w:r w:rsidRPr="004711BC">
        <w:rPr>
          <w:rFonts w:ascii="Arial" w:hAnsi="Arial" w:cs="Arial"/>
          <w:sz w:val="20"/>
          <w:szCs w:val="20"/>
        </w:rPr>
        <w:t>Исправление ошибок, содержащихся в Едином государственном реестре недвижимости</w:t>
      </w:r>
    </w:p>
    <w:p w:rsidR="00CF03D5" w:rsidRPr="004711BC" w:rsidRDefault="00CF03D5" w:rsidP="004711BC">
      <w:pPr>
        <w:pStyle w:val="2"/>
        <w:numPr>
          <w:ilvl w:val="0"/>
          <w:numId w:val="10"/>
        </w:numPr>
        <w:tabs>
          <w:tab w:val="num" w:pos="426"/>
          <w:tab w:val="left" w:pos="1134"/>
        </w:tabs>
        <w:spacing w:after="0" w:line="240" w:lineRule="auto"/>
        <w:ind w:left="0" w:firstLine="709"/>
        <w:jc w:val="both"/>
        <w:rPr>
          <w:rFonts w:ascii="Arial" w:hAnsi="Arial" w:cs="Arial"/>
          <w:sz w:val="20"/>
          <w:szCs w:val="20"/>
        </w:rPr>
      </w:pPr>
      <w:r w:rsidRPr="004711BC">
        <w:rPr>
          <w:rFonts w:ascii="Arial" w:hAnsi="Arial" w:cs="Arial"/>
          <w:sz w:val="20"/>
          <w:szCs w:val="20"/>
        </w:rPr>
        <w:t>Порядок предоставления сведений, содержащихся в Едином государственном реестре недвижимости. Выписки из ЕГРН.</w:t>
      </w:r>
    </w:p>
    <w:p w:rsidR="00CF03D5" w:rsidRPr="004711BC" w:rsidRDefault="00CF03D5" w:rsidP="004711BC">
      <w:pPr>
        <w:pStyle w:val="2"/>
        <w:numPr>
          <w:ilvl w:val="0"/>
          <w:numId w:val="10"/>
        </w:numPr>
        <w:tabs>
          <w:tab w:val="num" w:pos="426"/>
          <w:tab w:val="left" w:pos="1134"/>
        </w:tabs>
        <w:spacing w:after="0" w:line="240" w:lineRule="auto"/>
        <w:ind w:left="0" w:firstLine="709"/>
        <w:jc w:val="both"/>
        <w:rPr>
          <w:rFonts w:ascii="Arial" w:hAnsi="Arial" w:cs="Arial"/>
          <w:sz w:val="20"/>
          <w:szCs w:val="20"/>
        </w:rPr>
      </w:pPr>
      <w:r w:rsidRPr="004711BC">
        <w:rPr>
          <w:rFonts w:ascii="Arial" w:hAnsi="Arial" w:cs="Arial"/>
          <w:sz w:val="20"/>
          <w:szCs w:val="20"/>
        </w:rPr>
        <w:t>Ответственность при осуществлении государственного кадастрового учета недвижимого имущества и государственной регистрации прав на недвижимое имущество, ведении ЕГРН, предоставлении сведений из ЕГРН</w:t>
      </w:r>
    </w:p>
    <w:p w:rsidR="00CF03D5" w:rsidRPr="004711BC" w:rsidRDefault="00CF03D5" w:rsidP="004711BC">
      <w:pPr>
        <w:pStyle w:val="2"/>
        <w:numPr>
          <w:ilvl w:val="0"/>
          <w:numId w:val="10"/>
        </w:numPr>
        <w:tabs>
          <w:tab w:val="num" w:pos="426"/>
          <w:tab w:val="left" w:pos="1134"/>
        </w:tabs>
        <w:spacing w:after="0" w:line="240" w:lineRule="auto"/>
        <w:ind w:left="0" w:firstLine="709"/>
        <w:jc w:val="both"/>
        <w:rPr>
          <w:rFonts w:ascii="Arial" w:hAnsi="Arial" w:cs="Arial"/>
          <w:sz w:val="20"/>
          <w:szCs w:val="20"/>
        </w:rPr>
      </w:pPr>
      <w:r w:rsidRPr="004711BC">
        <w:rPr>
          <w:rFonts w:ascii="Arial" w:hAnsi="Arial" w:cs="Arial"/>
          <w:sz w:val="20"/>
          <w:szCs w:val="20"/>
        </w:rPr>
        <w:t>Кадастровый инженер: права, обязанности и ответственность кадастрового инженера при осуществлении кадастровой деятельности. Случаи и сроки исключения из СРО кадастровых инженеров. Формы организации кадастровой деятельности</w:t>
      </w:r>
    </w:p>
    <w:p w:rsidR="00CF03D5" w:rsidRPr="004711BC" w:rsidRDefault="00CF03D5" w:rsidP="004711BC">
      <w:pPr>
        <w:pStyle w:val="2"/>
        <w:numPr>
          <w:ilvl w:val="0"/>
          <w:numId w:val="10"/>
        </w:numPr>
        <w:tabs>
          <w:tab w:val="num" w:pos="426"/>
          <w:tab w:val="left" w:pos="1134"/>
        </w:tabs>
        <w:spacing w:after="0" w:line="240" w:lineRule="auto"/>
        <w:ind w:left="0" w:firstLine="709"/>
        <w:jc w:val="both"/>
        <w:rPr>
          <w:rFonts w:ascii="Arial" w:hAnsi="Arial" w:cs="Arial"/>
          <w:sz w:val="20"/>
          <w:szCs w:val="20"/>
        </w:rPr>
      </w:pPr>
      <w:r w:rsidRPr="004711BC">
        <w:rPr>
          <w:rFonts w:ascii="Arial" w:hAnsi="Arial" w:cs="Arial"/>
          <w:sz w:val="20"/>
          <w:szCs w:val="20"/>
        </w:rPr>
        <w:t>Саморегулируемые организации в сфере кадастровой деятельности: цель создания, функции, права и обязанности, органы СРО кадастровых инженеров. Государственный реестр  саморегулируемых организаций кадастровых инженеров</w:t>
      </w:r>
    </w:p>
    <w:p w:rsidR="00CF03D5" w:rsidRPr="004711BC" w:rsidRDefault="00CF03D5" w:rsidP="004711BC">
      <w:pPr>
        <w:pStyle w:val="2"/>
        <w:numPr>
          <w:ilvl w:val="0"/>
          <w:numId w:val="10"/>
        </w:numPr>
        <w:tabs>
          <w:tab w:val="num" w:pos="426"/>
          <w:tab w:val="left" w:pos="1134"/>
        </w:tabs>
        <w:spacing w:after="0" w:line="240" w:lineRule="auto"/>
        <w:ind w:left="0" w:firstLine="709"/>
        <w:jc w:val="both"/>
        <w:rPr>
          <w:rFonts w:ascii="Arial" w:hAnsi="Arial" w:cs="Arial"/>
          <w:sz w:val="20"/>
          <w:szCs w:val="20"/>
        </w:rPr>
      </w:pPr>
      <w:r w:rsidRPr="004711BC">
        <w:rPr>
          <w:rFonts w:ascii="Arial" w:hAnsi="Arial" w:cs="Arial"/>
          <w:sz w:val="20"/>
          <w:szCs w:val="20"/>
        </w:rPr>
        <w:t>Национальное объединение: цель создания, права и обязанности, органы управления</w:t>
      </w:r>
    </w:p>
    <w:p w:rsidR="00CF03D5" w:rsidRPr="004711BC" w:rsidRDefault="00CF03D5" w:rsidP="004711BC">
      <w:pPr>
        <w:pStyle w:val="2"/>
        <w:numPr>
          <w:ilvl w:val="0"/>
          <w:numId w:val="10"/>
        </w:numPr>
        <w:tabs>
          <w:tab w:val="num" w:pos="426"/>
          <w:tab w:val="left" w:pos="1134"/>
        </w:tabs>
        <w:spacing w:after="0" w:line="240" w:lineRule="auto"/>
        <w:ind w:left="0" w:firstLine="709"/>
        <w:jc w:val="both"/>
        <w:rPr>
          <w:rFonts w:ascii="Arial" w:hAnsi="Arial" w:cs="Arial"/>
          <w:sz w:val="20"/>
          <w:szCs w:val="20"/>
        </w:rPr>
      </w:pPr>
      <w:r w:rsidRPr="004711BC">
        <w:rPr>
          <w:rFonts w:ascii="Arial" w:hAnsi="Arial" w:cs="Arial"/>
          <w:sz w:val="20"/>
          <w:szCs w:val="20"/>
        </w:rPr>
        <w:t>Осуществление государственного надзора</w:t>
      </w:r>
    </w:p>
    <w:p w:rsidR="00CF03D5" w:rsidRPr="004711BC" w:rsidRDefault="00CF03D5" w:rsidP="004711BC">
      <w:pPr>
        <w:pStyle w:val="a8"/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4711BC">
        <w:rPr>
          <w:rFonts w:ascii="Arial" w:hAnsi="Arial" w:cs="Arial"/>
          <w:sz w:val="20"/>
          <w:szCs w:val="20"/>
        </w:rPr>
        <w:t>Основания для выполнения и результаты кадастровых работ</w:t>
      </w:r>
    </w:p>
    <w:p w:rsidR="00CF03D5" w:rsidRPr="004711BC" w:rsidRDefault="00CF03D5" w:rsidP="004711BC">
      <w:pPr>
        <w:pStyle w:val="a8"/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4711BC">
        <w:rPr>
          <w:rFonts w:ascii="Arial" w:hAnsi="Arial" w:cs="Arial"/>
          <w:sz w:val="20"/>
          <w:szCs w:val="20"/>
        </w:rPr>
        <w:t xml:space="preserve">Понятие комплексных кадастровых работ.  Объекты, заказчики и исполнители комплексных кадастровых работ. </w:t>
      </w:r>
    </w:p>
    <w:p w:rsidR="00CF03D5" w:rsidRPr="004711BC" w:rsidRDefault="00CF03D5" w:rsidP="004711BC">
      <w:pPr>
        <w:pStyle w:val="a8"/>
        <w:numPr>
          <w:ilvl w:val="0"/>
          <w:numId w:val="10"/>
        </w:numPr>
        <w:tabs>
          <w:tab w:val="num" w:pos="426"/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4711BC">
        <w:rPr>
          <w:rFonts w:ascii="Arial" w:hAnsi="Arial" w:cs="Arial"/>
          <w:sz w:val="20"/>
          <w:szCs w:val="20"/>
        </w:rPr>
        <w:t>Результат комплексных кадастровых работ. Порядок выполнения комплексных кадастровых работ. Порядок извещения о начале выполнения комплексных кадастровых работ</w:t>
      </w:r>
    </w:p>
    <w:p w:rsidR="00CF03D5" w:rsidRPr="004711BC" w:rsidRDefault="00CF03D5" w:rsidP="004711BC">
      <w:pPr>
        <w:pStyle w:val="a8"/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4711BC">
        <w:rPr>
          <w:rFonts w:ascii="Arial" w:hAnsi="Arial" w:cs="Arial"/>
          <w:sz w:val="20"/>
          <w:szCs w:val="20"/>
        </w:rPr>
        <w:t>Порядок согласования местоположения границ земельных участков при выполнении комплексных кадастровых работ</w:t>
      </w:r>
    </w:p>
    <w:p w:rsidR="00CF03D5" w:rsidRPr="004711BC" w:rsidRDefault="00CF03D5" w:rsidP="004711BC">
      <w:pPr>
        <w:pStyle w:val="a8"/>
        <w:numPr>
          <w:ilvl w:val="0"/>
          <w:numId w:val="10"/>
        </w:numPr>
        <w:tabs>
          <w:tab w:val="num" w:pos="426"/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4711BC">
        <w:rPr>
          <w:rFonts w:ascii="Arial" w:hAnsi="Arial" w:cs="Arial"/>
          <w:sz w:val="20"/>
          <w:szCs w:val="20"/>
        </w:rPr>
        <w:t>Понятие и содержание государственного учета земель. Виды учета земель. Основной учет земель и текущий учет зе</w:t>
      </w:r>
      <w:r w:rsidRPr="004711BC">
        <w:rPr>
          <w:rFonts w:ascii="Arial" w:hAnsi="Arial" w:cs="Arial"/>
          <w:sz w:val="20"/>
          <w:szCs w:val="20"/>
        </w:rPr>
        <w:softHyphen/>
        <w:t xml:space="preserve">мель. </w:t>
      </w:r>
    </w:p>
    <w:p w:rsidR="00CF03D5" w:rsidRPr="004711BC" w:rsidRDefault="00CF03D5" w:rsidP="004711BC">
      <w:pPr>
        <w:pStyle w:val="a8"/>
        <w:numPr>
          <w:ilvl w:val="0"/>
          <w:numId w:val="10"/>
        </w:numPr>
        <w:tabs>
          <w:tab w:val="num" w:pos="426"/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4711BC">
        <w:rPr>
          <w:rFonts w:ascii="Arial" w:hAnsi="Arial" w:cs="Arial"/>
          <w:sz w:val="20"/>
          <w:szCs w:val="20"/>
        </w:rPr>
        <w:t>Понятие и содержание мониторинга земель. Основные положения и принципы ведения государственного мониторинга земель. Основные задачи мониторинга земель. Виды мониторинга земель.</w:t>
      </w:r>
    </w:p>
    <w:p w:rsidR="00CF03D5" w:rsidRPr="004711BC" w:rsidRDefault="00CF03D5" w:rsidP="004711BC">
      <w:pPr>
        <w:pStyle w:val="a8"/>
        <w:numPr>
          <w:ilvl w:val="0"/>
          <w:numId w:val="10"/>
        </w:numPr>
        <w:tabs>
          <w:tab w:val="num" w:pos="426"/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4711BC">
        <w:rPr>
          <w:rFonts w:ascii="Arial" w:hAnsi="Arial" w:cs="Arial"/>
          <w:sz w:val="20"/>
          <w:szCs w:val="20"/>
        </w:rPr>
        <w:t xml:space="preserve">Показатели государственного </w:t>
      </w:r>
      <w:r w:rsidRPr="004711BC">
        <w:rPr>
          <w:rFonts w:ascii="Arial" w:hAnsi="Arial" w:cs="Arial"/>
          <w:iCs/>
          <w:sz w:val="20"/>
          <w:szCs w:val="20"/>
        </w:rPr>
        <w:t xml:space="preserve">мониторинга использования земель. </w:t>
      </w:r>
      <w:r w:rsidRPr="004711BC">
        <w:rPr>
          <w:rFonts w:ascii="Arial" w:hAnsi="Arial" w:cs="Arial"/>
          <w:sz w:val="20"/>
          <w:szCs w:val="20"/>
        </w:rPr>
        <w:t xml:space="preserve">Показатели государственного </w:t>
      </w:r>
      <w:r w:rsidRPr="004711BC">
        <w:rPr>
          <w:rFonts w:ascii="Arial" w:hAnsi="Arial" w:cs="Arial"/>
          <w:iCs/>
          <w:sz w:val="20"/>
          <w:szCs w:val="20"/>
        </w:rPr>
        <w:t>мониторинга состояния земель.</w:t>
      </w:r>
    </w:p>
    <w:p w:rsidR="00CF03D5" w:rsidRPr="004711BC" w:rsidRDefault="00CF03D5" w:rsidP="004711BC">
      <w:pPr>
        <w:tabs>
          <w:tab w:val="left" w:pos="1134"/>
        </w:tabs>
        <w:ind w:firstLine="709"/>
        <w:contextualSpacing/>
        <w:jc w:val="both"/>
        <w:outlineLvl w:val="0"/>
        <w:rPr>
          <w:rFonts w:ascii="Arial" w:hAnsi="Arial" w:cs="Arial"/>
          <w:sz w:val="20"/>
          <w:szCs w:val="20"/>
        </w:rPr>
      </w:pPr>
      <w:r w:rsidRPr="004711BC">
        <w:rPr>
          <w:rFonts w:ascii="Arial" w:hAnsi="Arial" w:cs="Arial"/>
          <w:sz w:val="20"/>
          <w:szCs w:val="20"/>
        </w:rPr>
        <w:t>Основная литература</w:t>
      </w:r>
    </w:p>
    <w:p w:rsidR="00CF03D5" w:rsidRPr="004711BC" w:rsidRDefault="00CF03D5" w:rsidP="004711BC">
      <w:pPr>
        <w:pStyle w:val="a8"/>
        <w:widowControl/>
        <w:numPr>
          <w:ilvl w:val="0"/>
          <w:numId w:val="12"/>
        </w:numPr>
        <w:tabs>
          <w:tab w:val="left" w:pos="1134"/>
        </w:tabs>
        <w:ind w:left="0" w:firstLine="709"/>
        <w:jc w:val="both"/>
        <w:rPr>
          <w:rFonts w:ascii="Arial" w:eastAsia="Times New Roman" w:hAnsi="Arial" w:cs="Arial"/>
          <w:sz w:val="20"/>
          <w:szCs w:val="20"/>
        </w:rPr>
      </w:pPr>
      <w:r w:rsidRPr="004711BC">
        <w:rPr>
          <w:rFonts w:ascii="Arial" w:eastAsia="Times New Roman" w:hAnsi="Arial" w:cs="Arial"/>
          <w:sz w:val="20"/>
          <w:szCs w:val="20"/>
        </w:rPr>
        <w:t>Кадастровая деятельность: Учебник / А.А. Варламов, С.А. Гальченко, Е.И. Аврунев; Под общ. ред. А.А. Варламова. - М.: Форум:  НИЦ ИНФРА-М, 2015. - 256 с.: 60x90 1/16. - (Высшее образование: Бакалавриат). (переплет) ISBN 978-5-00091-032-0</w:t>
      </w:r>
      <w:r w:rsidRPr="004711BC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r w:rsidRPr="004711BC">
        <w:rPr>
          <w:rFonts w:ascii="Arial" w:hAnsi="Arial" w:cs="Arial"/>
          <w:sz w:val="20"/>
          <w:szCs w:val="20"/>
        </w:rPr>
        <w:t>– ЭБС Znanium</w:t>
      </w:r>
      <w:r w:rsidRPr="004711BC">
        <w:rPr>
          <w:rFonts w:ascii="Arial" w:eastAsia="Times New Roman" w:hAnsi="Arial" w:cs="Arial"/>
          <w:sz w:val="20"/>
          <w:szCs w:val="20"/>
        </w:rPr>
        <w:t xml:space="preserve"> </w:t>
      </w:r>
    </w:p>
    <w:p w:rsidR="00CF03D5" w:rsidRPr="004711BC" w:rsidRDefault="00CF03D5" w:rsidP="004711BC">
      <w:pPr>
        <w:pStyle w:val="a8"/>
        <w:widowControl/>
        <w:numPr>
          <w:ilvl w:val="0"/>
          <w:numId w:val="12"/>
        </w:numPr>
        <w:tabs>
          <w:tab w:val="left" w:pos="1134"/>
        </w:tabs>
        <w:ind w:left="0" w:firstLine="709"/>
        <w:jc w:val="both"/>
        <w:rPr>
          <w:rFonts w:ascii="Arial" w:eastAsia="Times New Roman" w:hAnsi="Arial" w:cs="Arial"/>
          <w:sz w:val="20"/>
          <w:szCs w:val="20"/>
        </w:rPr>
      </w:pPr>
      <w:r w:rsidRPr="004711BC">
        <w:rPr>
          <w:rFonts w:ascii="Arial" w:eastAsia="Times New Roman" w:hAnsi="Arial" w:cs="Arial"/>
          <w:sz w:val="20"/>
          <w:szCs w:val="20"/>
        </w:rPr>
        <w:t>Кадастровая деятельность: Учебник / Варламов А. А., Гальченко С. А., Аврунев Е. И; Под общ. ред. А. А. Варламова - 2-е изд., доп. - М.: Форум, НИЦ ИНФРА-М, 2016. - 280 с.: 60x90 1/16. - (ВО: Бакалавриат) (Обложка) ISBN 978-5-00091-165-5</w:t>
      </w:r>
      <w:r w:rsidRPr="004711BC">
        <w:rPr>
          <w:rFonts w:ascii="Arial" w:hAnsi="Arial" w:cs="Arial"/>
          <w:sz w:val="20"/>
          <w:szCs w:val="20"/>
        </w:rPr>
        <w:t>– ЭБС Znanium</w:t>
      </w:r>
      <w:r w:rsidRPr="004711BC">
        <w:rPr>
          <w:rFonts w:ascii="Arial" w:eastAsia="Times New Roman" w:hAnsi="Arial" w:cs="Arial"/>
          <w:sz w:val="20"/>
          <w:szCs w:val="20"/>
        </w:rPr>
        <w:t xml:space="preserve"> </w:t>
      </w:r>
    </w:p>
    <w:p w:rsidR="00CF03D5" w:rsidRPr="004711BC" w:rsidRDefault="00CF03D5" w:rsidP="004711BC">
      <w:pPr>
        <w:pStyle w:val="a8"/>
        <w:widowControl/>
        <w:numPr>
          <w:ilvl w:val="0"/>
          <w:numId w:val="12"/>
        </w:numPr>
        <w:tabs>
          <w:tab w:val="left" w:pos="1134"/>
        </w:tabs>
        <w:ind w:left="0" w:firstLine="709"/>
        <w:jc w:val="both"/>
        <w:rPr>
          <w:rFonts w:ascii="Arial" w:eastAsia="Times New Roman" w:hAnsi="Arial" w:cs="Arial"/>
          <w:sz w:val="20"/>
          <w:szCs w:val="20"/>
        </w:rPr>
      </w:pPr>
      <w:r w:rsidRPr="004711BC">
        <w:rPr>
          <w:rFonts w:ascii="Arial" w:eastAsia="Times New Roman" w:hAnsi="Arial" w:cs="Arial"/>
          <w:sz w:val="20"/>
          <w:szCs w:val="20"/>
        </w:rPr>
        <w:t>Теоретические основы кадастра: Учебное пособие / В.А. Свитин. - М.: НИЦ ИНФРА-М, Нов. знание, 2016. - 256 с.: 60x90 1/16. - (Высшее образование: Бакалавриат) (Переплёт) ISBN 978-5-16-009975-0, 60 экз.</w:t>
      </w:r>
      <w:r w:rsidRPr="004711BC">
        <w:rPr>
          <w:rFonts w:ascii="Arial" w:hAnsi="Arial" w:cs="Arial"/>
          <w:sz w:val="20"/>
          <w:szCs w:val="20"/>
        </w:rPr>
        <w:t xml:space="preserve"> – ЭБС Znanium</w:t>
      </w:r>
      <w:r w:rsidRPr="004711BC">
        <w:rPr>
          <w:rFonts w:ascii="Arial" w:eastAsia="Times New Roman" w:hAnsi="Arial" w:cs="Arial"/>
          <w:sz w:val="20"/>
          <w:szCs w:val="20"/>
        </w:rPr>
        <w:t xml:space="preserve"> </w:t>
      </w:r>
    </w:p>
    <w:p w:rsidR="00CF03D5" w:rsidRPr="004711BC" w:rsidRDefault="00CF03D5" w:rsidP="004711BC">
      <w:pPr>
        <w:pStyle w:val="a8"/>
        <w:tabs>
          <w:tab w:val="left" w:pos="1134"/>
        </w:tabs>
        <w:ind w:left="0" w:firstLine="709"/>
        <w:jc w:val="both"/>
        <w:outlineLvl w:val="0"/>
        <w:rPr>
          <w:rFonts w:ascii="Arial" w:eastAsia="Times New Roman" w:hAnsi="Arial" w:cs="Arial"/>
          <w:sz w:val="20"/>
          <w:szCs w:val="20"/>
        </w:rPr>
      </w:pPr>
      <w:r w:rsidRPr="004711BC">
        <w:rPr>
          <w:rFonts w:ascii="Arial" w:eastAsia="Times New Roman" w:hAnsi="Arial" w:cs="Arial"/>
          <w:sz w:val="20"/>
          <w:szCs w:val="20"/>
        </w:rPr>
        <w:t>Дополнительная литература</w:t>
      </w:r>
    </w:p>
    <w:p w:rsidR="00CF03D5" w:rsidRPr="004711BC" w:rsidRDefault="00CF03D5" w:rsidP="004711BC">
      <w:pPr>
        <w:pStyle w:val="a8"/>
        <w:widowControl/>
        <w:numPr>
          <w:ilvl w:val="0"/>
          <w:numId w:val="13"/>
        </w:numPr>
        <w:tabs>
          <w:tab w:val="left" w:pos="1134"/>
        </w:tabs>
        <w:ind w:left="0" w:firstLine="709"/>
        <w:jc w:val="both"/>
        <w:rPr>
          <w:rFonts w:ascii="Arial" w:eastAsia="Times New Roman" w:hAnsi="Arial" w:cs="Arial"/>
          <w:sz w:val="20"/>
          <w:szCs w:val="20"/>
        </w:rPr>
      </w:pPr>
      <w:r w:rsidRPr="004711BC">
        <w:rPr>
          <w:rFonts w:ascii="Arial" w:eastAsia="Times New Roman" w:hAnsi="Arial" w:cs="Arial"/>
          <w:sz w:val="20"/>
          <w:szCs w:val="20"/>
        </w:rPr>
        <w:t>Основы экологического мониторинга: Учебное пособие / И.О. Тихонова, Н.Е. Кручинина. - М.: Форум: НИЦ ИНФРА-М, 2015. - 240 с.: 60x90 1/16. - (Высшее образование: Бакалавриат). (обложка) ISBN 978-5-00091-041-2</w:t>
      </w:r>
      <w:r w:rsidRPr="004711BC">
        <w:rPr>
          <w:rFonts w:ascii="Arial" w:hAnsi="Arial" w:cs="Arial"/>
          <w:sz w:val="20"/>
          <w:szCs w:val="20"/>
        </w:rPr>
        <w:t>– ЭБС Znanium</w:t>
      </w:r>
    </w:p>
    <w:p w:rsidR="00CF03D5" w:rsidRPr="004711BC" w:rsidRDefault="00CF03D5" w:rsidP="004711BC">
      <w:pPr>
        <w:pStyle w:val="a8"/>
        <w:numPr>
          <w:ilvl w:val="0"/>
          <w:numId w:val="13"/>
        </w:numPr>
        <w:tabs>
          <w:tab w:val="left" w:pos="426"/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4711BC">
        <w:rPr>
          <w:rFonts w:ascii="Arial" w:hAnsi="Arial" w:cs="Arial"/>
          <w:sz w:val="20"/>
          <w:szCs w:val="20"/>
        </w:rPr>
        <w:t>Справочная информация: "Государственная регистрация индивидуальных предпринимателей"</w:t>
      </w:r>
    </w:p>
    <w:p w:rsidR="00CF03D5" w:rsidRPr="004711BC" w:rsidRDefault="00CF03D5" w:rsidP="004711BC">
      <w:pPr>
        <w:tabs>
          <w:tab w:val="left" w:pos="1134"/>
        </w:tabs>
        <w:ind w:firstLine="709"/>
        <w:contextualSpacing/>
        <w:jc w:val="both"/>
        <w:outlineLvl w:val="0"/>
        <w:rPr>
          <w:rFonts w:ascii="Arial" w:hAnsi="Arial" w:cs="Arial"/>
          <w:sz w:val="20"/>
          <w:szCs w:val="20"/>
        </w:rPr>
      </w:pPr>
      <w:r w:rsidRPr="004711BC">
        <w:rPr>
          <w:rFonts w:ascii="Arial" w:hAnsi="Arial" w:cs="Arial"/>
          <w:sz w:val="20"/>
          <w:szCs w:val="20"/>
        </w:rPr>
        <w:t>Нормативно-правовые акты</w:t>
      </w:r>
    </w:p>
    <w:p w:rsidR="00CF03D5" w:rsidRPr="004711BC" w:rsidRDefault="00CF03D5" w:rsidP="004711BC">
      <w:pPr>
        <w:pStyle w:val="a8"/>
        <w:numPr>
          <w:ilvl w:val="0"/>
          <w:numId w:val="29"/>
        </w:numPr>
        <w:tabs>
          <w:tab w:val="left" w:pos="426"/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4711BC">
        <w:rPr>
          <w:rFonts w:ascii="Arial" w:hAnsi="Arial" w:cs="Arial"/>
          <w:sz w:val="20"/>
          <w:szCs w:val="20"/>
        </w:rPr>
        <w:t>"Градостроительный кодекс Российской Федерации" от 29.12.2004 N 190-ФЗ</w:t>
      </w:r>
    </w:p>
    <w:p w:rsidR="00CF03D5" w:rsidRPr="004711BC" w:rsidRDefault="00CF03D5" w:rsidP="004711BC">
      <w:pPr>
        <w:pStyle w:val="a8"/>
        <w:numPr>
          <w:ilvl w:val="0"/>
          <w:numId w:val="29"/>
        </w:numPr>
        <w:tabs>
          <w:tab w:val="left" w:pos="426"/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4711BC">
        <w:rPr>
          <w:rFonts w:ascii="Arial" w:hAnsi="Arial" w:cs="Arial"/>
          <w:sz w:val="20"/>
          <w:szCs w:val="20"/>
        </w:rPr>
        <w:t>"Гражданский кодекс Российской Федерации (часть первая)" от 30.11.1994 N 51-ФЗ</w:t>
      </w:r>
    </w:p>
    <w:p w:rsidR="00CF03D5" w:rsidRPr="004711BC" w:rsidRDefault="00CF03D5" w:rsidP="004711BC">
      <w:pPr>
        <w:pStyle w:val="a8"/>
        <w:numPr>
          <w:ilvl w:val="0"/>
          <w:numId w:val="29"/>
        </w:numPr>
        <w:tabs>
          <w:tab w:val="left" w:pos="426"/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4711BC">
        <w:rPr>
          <w:rFonts w:ascii="Arial" w:hAnsi="Arial" w:cs="Arial"/>
          <w:sz w:val="20"/>
          <w:szCs w:val="20"/>
        </w:rPr>
        <w:t>"Кодекс Российской Федерации об административных правонарушениях" от 30.12.2001 N 195-ФЗ</w:t>
      </w:r>
    </w:p>
    <w:p w:rsidR="00CF03D5" w:rsidRPr="004711BC" w:rsidRDefault="00CF03D5" w:rsidP="004711BC">
      <w:pPr>
        <w:pStyle w:val="a8"/>
        <w:numPr>
          <w:ilvl w:val="0"/>
          <w:numId w:val="29"/>
        </w:numPr>
        <w:tabs>
          <w:tab w:val="left" w:pos="426"/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4711BC">
        <w:rPr>
          <w:rFonts w:ascii="Arial" w:hAnsi="Arial" w:cs="Arial"/>
          <w:sz w:val="20"/>
          <w:szCs w:val="20"/>
        </w:rPr>
        <w:t>"Налоговый кодекс Российской Федерации (часть вторая)" от 05.08.2000 N 117-ФЗ</w:t>
      </w:r>
    </w:p>
    <w:p w:rsidR="00CF03D5" w:rsidRPr="004711BC" w:rsidRDefault="00CF03D5" w:rsidP="004711BC">
      <w:pPr>
        <w:pStyle w:val="a8"/>
        <w:numPr>
          <w:ilvl w:val="0"/>
          <w:numId w:val="29"/>
        </w:numPr>
        <w:tabs>
          <w:tab w:val="left" w:pos="426"/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4711BC">
        <w:rPr>
          <w:rFonts w:ascii="Arial" w:hAnsi="Arial" w:cs="Arial"/>
          <w:sz w:val="20"/>
          <w:szCs w:val="20"/>
        </w:rPr>
        <w:t>"Уголовно-процессуальный кодекс Российской Федерации" от 18.12.2001 N 174-ФЗ</w:t>
      </w:r>
    </w:p>
    <w:p w:rsidR="00CF03D5" w:rsidRPr="004711BC" w:rsidRDefault="00CF03D5" w:rsidP="004711BC">
      <w:pPr>
        <w:pStyle w:val="a8"/>
        <w:numPr>
          <w:ilvl w:val="0"/>
          <w:numId w:val="29"/>
        </w:numPr>
        <w:tabs>
          <w:tab w:val="left" w:pos="426"/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4711BC">
        <w:rPr>
          <w:rFonts w:ascii="Arial" w:hAnsi="Arial" w:cs="Arial"/>
          <w:sz w:val="20"/>
          <w:szCs w:val="20"/>
        </w:rPr>
        <w:t>"Уголовный кодекс Российской Федерации" от 13.06.1996 N 63-ФЗ</w:t>
      </w:r>
    </w:p>
    <w:p w:rsidR="00CF03D5" w:rsidRPr="004711BC" w:rsidRDefault="00CF03D5" w:rsidP="004711BC">
      <w:pPr>
        <w:pStyle w:val="a8"/>
        <w:numPr>
          <w:ilvl w:val="0"/>
          <w:numId w:val="29"/>
        </w:numPr>
        <w:tabs>
          <w:tab w:val="left" w:pos="426"/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4711BC">
        <w:rPr>
          <w:rFonts w:ascii="Arial" w:hAnsi="Arial" w:cs="Arial"/>
          <w:sz w:val="20"/>
          <w:szCs w:val="20"/>
        </w:rPr>
        <w:t>Федеральный закон от 24.07.2007 N 221-ФЗ "О кадастровой деятельности"</w:t>
      </w:r>
    </w:p>
    <w:p w:rsidR="00CF03D5" w:rsidRPr="004711BC" w:rsidRDefault="00CF03D5" w:rsidP="004711BC">
      <w:pPr>
        <w:pStyle w:val="a8"/>
        <w:numPr>
          <w:ilvl w:val="0"/>
          <w:numId w:val="29"/>
        </w:numPr>
        <w:tabs>
          <w:tab w:val="left" w:pos="426"/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4711BC">
        <w:rPr>
          <w:rFonts w:ascii="Arial" w:hAnsi="Arial" w:cs="Arial"/>
          <w:sz w:val="20"/>
          <w:szCs w:val="20"/>
        </w:rPr>
        <w:t xml:space="preserve">Федеральный </w:t>
      </w:r>
      <w:hyperlink r:id="rId11" w:history="1">
        <w:r w:rsidRPr="004711BC">
          <w:rPr>
            <w:rFonts w:ascii="Arial" w:hAnsi="Arial" w:cs="Arial"/>
            <w:sz w:val="20"/>
            <w:szCs w:val="20"/>
          </w:rPr>
          <w:t>закон</w:t>
        </w:r>
      </w:hyperlink>
      <w:r w:rsidRPr="004711BC">
        <w:rPr>
          <w:rFonts w:ascii="Arial" w:hAnsi="Arial" w:cs="Arial"/>
          <w:sz w:val="20"/>
          <w:szCs w:val="20"/>
        </w:rPr>
        <w:t xml:space="preserve"> от 2 октября 2007 года N 229-ФЗ "Об исполнительном производстве"</w:t>
      </w:r>
    </w:p>
    <w:p w:rsidR="00CF03D5" w:rsidRPr="004711BC" w:rsidRDefault="00CF03D5" w:rsidP="004711BC">
      <w:pPr>
        <w:pStyle w:val="a8"/>
        <w:numPr>
          <w:ilvl w:val="0"/>
          <w:numId w:val="29"/>
        </w:numPr>
        <w:tabs>
          <w:tab w:val="left" w:pos="426"/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4711BC">
        <w:rPr>
          <w:rFonts w:ascii="Arial" w:hAnsi="Arial" w:cs="Arial"/>
          <w:sz w:val="20"/>
          <w:szCs w:val="20"/>
        </w:rPr>
        <w:t>Федеральный закон от 01.12.2007 N 315-ФЗ "О саморегулируемых организациях"</w:t>
      </w:r>
    </w:p>
    <w:p w:rsidR="00CF03D5" w:rsidRPr="004711BC" w:rsidRDefault="00CF03D5" w:rsidP="004711BC">
      <w:pPr>
        <w:pStyle w:val="a8"/>
        <w:numPr>
          <w:ilvl w:val="0"/>
          <w:numId w:val="29"/>
        </w:numPr>
        <w:tabs>
          <w:tab w:val="left" w:pos="426"/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4711BC">
        <w:rPr>
          <w:rFonts w:ascii="Arial" w:hAnsi="Arial" w:cs="Arial"/>
          <w:sz w:val="20"/>
          <w:szCs w:val="20"/>
        </w:rPr>
        <w:t>Федеральный закон от 27.07.2010 N 210-ФЗ "Об организации предоставления государственных и муниципальных услуг"</w:t>
      </w:r>
    </w:p>
    <w:p w:rsidR="00CF03D5" w:rsidRPr="004711BC" w:rsidRDefault="00CF03D5" w:rsidP="004711BC">
      <w:pPr>
        <w:pStyle w:val="a8"/>
        <w:numPr>
          <w:ilvl w:val="0"/>
          <w:numId w:val="29"/>
        </w:numPr>
        <w:tabs>
          <w:tab w:val="left" w:pos="426"/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4711BC">
        <w:rPr>
          <w:rFonts w:ascii="Arial" w:hAnsi="Arial" w:cs="Arial"/>
          <w:sz w:val="20"/>
          <w:szCs w:val="20"/>
        </w:rPr>
        <w:t xml:space="preserve">Федеральный закон от 13.07.2015 N 218-ФЗ "О государственной регистрации недвижимости" </w:t>
      </w:r>
    </w:p>
    <w:p w:rsidR="00CF03D5" w:rsidRPr="004711BC" w:rsidRDefault="00CF03D5" w:rsidP="004711BC">
      <w:pPr>
        <w:pStyle w:val="a8"/>
        <w:numPr>
          <w:ilvl w:val="0"/>
          <w:numId w:val="29"/>
        </w:numPr>
        <w:tabs>
          <w:tab w:val="left" w:pos="426"/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4711BC">
        <w:rPr>
          <w:rFonts w:ascii="Arial" w:hAnsi="Arial" w:cs="Arial"/>
          <w:sz w:val="20"/>
          <w:szCs w:val="20"/>
        </w:rPr>
        <w:t>Федеральный закон от 01.05.2016 N 119-ФЗ "Об особенностях предоставления гражданам земельных участков, находящихся в государственной или муниципальной собственности и расположенных на территориях субъектов Российской Федерации, входящих в состав Дальневосточного федерального округа, и о внесении изменений в отдельные законодательные акты Российской Федерации"</w:t>
      </w:r>
    </w:p>
    <w:p w:rsidR="00CF03D5" w:rsidRPr="004711BC" w:rsidRDefault="00CF03D5" w:rsidP="004711BC">
      <w:pPr>
        <w:pStyle w:val="a8"/>
        <w:numPr>
          <w:ilvl w:val="0"/>
          <w:numId w:val="29"/>
        </w:numPr>
        <w:tabs>
          <w:tab w:val="left" w:pos="426"/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4711BC">
        <w:rPr>
          <w:rFonts w:ascii="Arial" w:hAnsi="Arial" w:cs="Arial"/>
          <w:sz w:val="20"/>
          <w:szCs w:val="20"/>
        </w:rPr>
        <w:t xml:space="preserve">Приказ Минэкономразвития России от 20.09.2010 N 444 (ред. от 18.03.2014) "Об утверждении </w:t>
      </w:r>
      <w:r w:rsidRPr="004711BC">
        <w:rPr>
          <w:rFonts w:ascii="Arial" w:hAnsi="Arial" w:cs="Arial"/>
          <w:sz w:val="20"/>
          <w:szCs w:val="20"/>
        </w:rPr>
        <w:lastRenderedPageBreak/>
        <w:t>Порядка ведения государственного реестра кадастровых инженеров и Порядка предоставления сведений о кадастровом инженере, содержащихся в государственном реестре кадастровых инженеров"</w:t>
      </w:r>
    </w:p>
    <w:p w:rsidR="00CF03D5" w:rsidRPr="004711BC" w:rsidRDefault="00CF03D5" w:rsidP="004711BC">
      <w:pPr>
        <w:pStyle w:val="a8"/>
        <w:numPr>
          <w:ilvl w:val="0"/>
          <w:numId w:val="29"/>
        </w:numPr>
        <w:tabs>
          <w:tab w:val="left" w:pos="426"/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4711BC">
        <w:rPr>
          <w:rFonts w:ascii="Arial" w:hAnsi="Arial" w:cs="Arial"/>
          <w:sz w:val="20"/>
          <w:szCs w:val="20"/>
        </w:rPr>
        <w:t>Приказ Минэкономразвития России от 11.01.2011 N 1 (ред. от 22.09.2015) "О сроках и Порядке включения в государственный кадастр недвижимости сведений о ранее учтенных объектах недвижимости".</w:t>
      </w:r>
    </w:p>
    <w:p w:rsidR="00CF03D5" w:rsidRPr="004711BC" w:rsidRDefault="00CF03D5" w:rsidP="004711BC">
      <w:pPr>
        <w:pStyle w:val="a8"/>
        <w:numPr>
          <w:ilvl w:val="0"/>
          <w:numId w:val="29"/>
        </w:numPr>
        <w:tabs>
          <w:tab w:val="left" w:pos="426"/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4711BC">
        <w:rPr>
          <w:rFonts w:ascii="Arial" w:hAnsi="Arial" w:cs="Arial"/>
          <w:sz w:val="20"/>
          <w:szCs w:val="20"/>
        </w:rPr>
        <w:t>Приказ Минэкономразвития России от 20.04.2015 N 244 "Об утверждении формы и содержания протокола заседания согласительной комиссии по вопросу согласования местоположения границ земельных участков при выполнении комплексных кадастровых работ"</w:t>
      </w:r>
    </w:p>
    <w:p w:rsidR="00CF03D5" w:rsidRPr="004711BC" w:rsidRDefault="00CF03D5" w:rsidP="004711BC">
      <w:pPr>
        <w:pStyle w:val="a8"/>
        <w:numPr>
          <w:ilvl w:val="0"/>
          <w:numId w:val="29"/>
        </w:numPr>
        <w:tabs>
          <w:tab w:val="left" w:pos="426"/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4711BC">
        <w:rPr>
          <w:rFonts w:ascii="Arial" w:hAnsi="Arial" w:cs="Arial"/>
          <w:sz w:val="20"/>
          <w:szCs w:val="20"/>
        </w:rPr>
        <w:t>Приказ Минэкономразвития России от 23.04.2015 N 254 "Об утверждении формы извещения о начале выполнения комплексных кадастровых работ и примерной формы и содержания извещения о проведении заседания согласительной комиссии по вопросу согласования местоположения границ земельных участков при выполнении комплексных кадастровых работ"</w:t>
      </w:r>
    </w:p>
    <w:p w:rsidR="00CF03D5" w:rsidRPr="004711BC" w:rsidRDefault="00CF03D5" w:rsidP="004711BC">
      <w:pPr>
        <w:pStyle w:val="a8"/>
        <w:numPr>
          <w:ilvl w:val="0"/>
          <w:numId w:val="29"/>
        </w:numPr>
        <w:tabs>
          <w:tab w:val="left" w:pos="426"/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4711BC">
        <w:rPr>
          <w:rFonts w:ascii="Arial" w:hAnsi="Arial" w:cs="Arial"/>
          <w:sz w:val="20"/>
          <w:szCs w:val="20"/>
        </w:rPr>
        <w:t>Приказ Минэкономразвития России от 22.06.2015 N 387 "Об установлении формы карты-плана территории и требований к ее подготовке, формы акта согласования местоположения границ земельных участков при выполнении комплексных кадастровых работ и требований к его подготовке".</w:t>
      </w:r>
    </w:p>
    <w:p w:rsidR="00CF03D5" w:rsidRPr="004711BC" w:rsidRDefault="00CF03D5" w:rsidP="004711BC">
      <w:pPr>
        <w:pStyle w:val="a8"/>
        <w:numPr>
          <w:ilvl w:val="0"/>
          <w:numId w:val="29"/>
        </w:numPr>
        <w:tabs>
          <w:tab w:val="left" w:pos="426"/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4711BC">
        <w:rPr>
          <w:rFonts w:ascii="Arial" w:hAnsi="Arial" w:cs="Arial"/>
          <w:sz w:val="20"/>
          <w:szCs w:val="20"/>
        </w:rPr>
        <w:t>Приказ Минэкономразвития России от 18.11.2015 N 855 "Об утверждении Порядка информационного взаимодействия кадастрового инженера с органом регистрации прав в электронной форме через единый портал государственных и муниципальных услуг (функций) или официальный сайт органа регистрации прав в информационно-телекоммуникационной сети "Интернет" с использованием единой системы идентификации и аутентификации"</w:t>
      </w:r>
    </w:p>
    <w:p w:rsidR="00CF03D5" w:rsidRPr="004711BC" w:rsidRDefault="00CF03D5" w:rsidP="004711BC">
      <w:pPr>
        <w:pStyle w:val="a8"/>
        <w:numPr>
          <w:ilvl w:val="0"/>
          <w:numId w:val="29"/>
        </w:numPr>
        <w:tabs>
          <w:tab w:val="left" w:pos="426"/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4711BC">
        <w:rPr>
          <w:rFonts w:ascii="Arial" w:hAnsi="Arial" w:cs="Arial"/>
          <w:sz w:val="20"/>
          <w:szCs w:val="20"/>
        </w:rPr>
        <w:t>Приказ Минэкономразвития России от 20.11.2015 N 861 "Об утверждении формы и состава сведений акта обследования, а также требований к его подготовке"</w:t>
      </w:r>
    </w:p>
    <w:p w:rsidR="00CF03D5" w:rsidRPr="004711BC" w:rsidRDefault="00CF03D5" w:rsidP="004711BC">
      <w:pPr>
        <w:pStyle w:val="a8"/>
        <w:numPr>
          <w:ilvl w:val="0"/>
          <w:numId w:val="29"/>
        </w:numPr>
        <w:tabs>
          <w:tab w:val="left" w:pos="426"/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4711BC">
        <w:rPr>
          <w:rFonts w:ascii="Arial" w:hAnsi="Arial" w:cs="Arial"/>
          <w:sz w:val="20"/>
          <w:szCs w:val="20"/>
        </w:rPr>
        <w:t>Приказ Минэкономразвития России от 24.11.2015 N 877 "Об утверждении порядка кадастрового деления территории Российской Федерации, порядка присвоения объектам недвижимости кадастровых номеров, номеров регистрации, реестровых номеров границ"</w:t>
      </w:r>
    </w:p>
    <w:p w:rsidR="00CF03D5" w:rsidRPr="004711BC" w:rsidRDefault="00CF03D5" w:rsidP="004711BC">
      <w:pPr>
        <w:pStyle w:val="a8"/>
        <w:numPr>
          <w:ilvl w:val="0"/>
          <w:numId w:val="29"/>
        </w:numPr>
        <w:tabs>
          <w:tab w:val="left" w:pos="426"/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4711BC">
        <w:rPr>
          <w:rFonts w:ascii="Arial" w:hAnsi="Arial" w:cs="Arial"/>
          <w:sz w:val="20"/>
          <w:szCs w:val="20"/>
        </w:rPr>
        <w:t>Приказ Минэкономразвития России от 26.11.2015 N 883 "Об установлении порядка представления заявления о государственном кадастровом учете недвижимого имущества и (или) государственной регистрации прав на недвижимое имущество и прилагаемых к нему документов, порядка представления заявления об исправлении технической ошибки в записях Единого государственного реестра недвижимости"</w:t>
      </w:r>
    </w:p>
    <w:p w:rsidR="00CF03D5" w:rsidRPr="004711BC" w:rsidRDefault="00CF03D5" w:rsidP="004711BC">
      <w:pPr>
        <w:pStyle w:val="a8"/>
        <w:numPr>
          <w:ilvl w:val="0"/>
          <w:numId w:val="29"/>
        </w:numPr>
        <w:tabs>
          <w:tab w:val="left" w:pos="426"/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4711BC">
        <w:rPr>
          <w:rFonts w:ascii="Arial" w:hAnsi="Arial" w:cs="Arial"/>
          <w:sz w:val="20"/>
          <w:szCs w:val="20"/>
        </w:rPr>
        <w:t>Приказ Минэкономразвития России от 08.12.2015 N 921 "Об утверждении формы и состава сведений межевого плана, требований к его подготовке"</w:t>
      </w:r>
    </w:p>
    <w:p w:rsidR="00CF03D5" w:rsidRPr="004711BC" w:rsidRDefault="00CF03D5" w:rsidP="004711BC">
      <w:pPr>
        <w:pStyle w:val="a8"/>
        <w:numPr>
          <w:ilvl w:val="0"/>
          <w:numId w:val="29"/>
        </w:numPr>
        <w:tabs>
          <w:tab w:val="left" w:pos="426"/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4711BC">
        <w:rPr>
          <w:rFonts w:ascii="Arial" w:hAnsi="Arial" w:cs="Arial"/>
          <w:sz w:val="20"/>
          <w:szCs w:val="20"/>
        </w:rPr>
        <w:t>Приказ Минэкономразвития России от 08.12.2015 N 920 "Об утверждении форм заявления о государственном кадастровом учете недвижимого имущества и (или) государственной регистрации прав на недвижимое имущество, заявления об исправлении технической ошибки в записях Единого государственного реестра недвижимости, о внесении сведений в Единый государственный реестр недвижимости заинтересованным лицом, о внесении в Единый государственный реестр недвижимости записей о наличии возражения в отношении зарегистрированного права на объект недвижимости, записей о невозможности государственной регистрации права без личного участия правообладателя, записей о наличии прав требований в отношении зарегистрированного права, отдельных записей о правообладателе, отдельных дополнительных сведений об объекте недвижимости, требований к их заполнению, требований к формату таких заявлений и представляемых с ними документов в электронной форме, а также формы заявления о внесении в Единый государственный реестр недвижимости сведений о земельных участках и о местоположении на них зданий, сооружений, объектов незавершенного строительства, полученных в результате выполнения комплексных кадастровых работ"</w:t>
      </w:r>
    </w:p>
    <w:p w:rsidR="00CF03D5" w:rsidRPr="004711BC" w:rsidRDefault="00CF03D5" w:rsidP="004711BC">
      <w:pPr>
        <w:pStyle w:val="a8"/>
        <w:numPr>
          <w:ilvl w:val="0"/>
          <w:numId w:val="29"/>
        </w:numPr>
        <w:tabs>
          <w:tab w:val="left" w:pos="426"/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4711BC">
        <w:rPr>
          <w:rFonts w:ascii="Arial" w:hAnsi="Arial" w:cs="Arial"/>
          <w:sz w:val="20"/>
          <w:szCs w:val="20"/>
        </w:rPr>
        <w:t>Приказ Минэкономразвития России от 10.12.2015 N 931 "Об установлении Порядка принятия на учет бесхозяйных недвижимых вещей"</w:t>
      </w:r>
    </w:p>
    <w:p w:rsidR="00CF03D5" w:rsidRPr="004711BC" w:rsidRDefault="00CF03D5" w:rsidP="004711BC">
      <w:pPr>
        <w:pStyle w:val="a8"/>
        <w:numPr>
          <w:ilvl w:val="0"/>
          <w:numId w:val="29"/>
        </w:numPr>
        <w:tabs>
          <w:tab w:val="left" w:pos="426"/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4711BC">
        <w:rPr>
          <w:rFonts w:ascii="Arial" w:hAnsi="Arial" w:cs="Arial"/>
          <w:sz w:val="20"/>
          <w:szCs w:val="20"/>
        </w:rPr>
        <w:t>Приказ Минэкономразвития России от 18.12.2015 N 953 "Об утверждении формы технического плана и требований к его подготовке, состава содержащихся в нем сведений, а также формы декларации об объекте недвижимости, требований к ее подготовке, состава содержащихся в ней сведений"</w:t>
      </w:r>
    </w:p>
    <w:p w:rsidR="00CF03D5" w:rsidRPr="004711BC" w:rsidRDefault="00CF03D5" w:rsidP="004711BC">
      <w:pPr>
        <w:pStyle w:val="a8"/>
        <w:numPr>
          <w:ilvl w:val="0"/>
          <w:numId w:val="29"/>
        </w:numPr>
        <w:tabs>
          <w:tab w:val="left" w:pos="426"/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4711BC">
        <w:rPr>
          <w:rFonts w:ascii="Arial" w:hAnsi="Arial" w:cs="Arial"/>
          <w:sz w:val="20"/>
          <w:szCs w:val="20"/>
        </w:rPr>
        <w:t>Приказ Минэкономразвития России от 22.12.2015 N 961 "Об утверждении положения о создании геодезических сетей специального назначения"</w:t>
      </w:r>
    </w:p>
    <w:p w:rsidR="00CF03D5" w:rsidRPr="004711BC" w:rsidRDefault="00CF03D5" w:rsidP="004711BC">
      <w:pPr>
        <w:pStyle w:val="a8"/>
        <w:numPr>
          <w:ilvl w:val="0"/>
          <w:numId w:val="29"/>
        </w:numPr>
        <w:tabs>
          <w:tab w:val="left" w:pos="426"/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4711BC">
        <w:rPr>
          <w:rFonts w:ascii="Arial" w:hAnsi="Arial" w:cs="Arial"/>
          <w:sz w:val="20"/>
          <w:szCs w:val="20"/>
        </w:rPr>
        <w:t>Приказ Минэкономразвития России от 28.12.2015 N 997 "Об утверждении порядка взимания и возврата платы за использование кадастровым инженером электронного сервиса "Личный кабинет кадастрового инженера", а также размеров такой платы"</w:t>
      </w:r>
    </w:p>
    <w:p w:rsidR="00CF03D5" w:rsidRPr="004711BC" w:rsidRDefault="00CF03D5" w:rsidP="004711BC">
      <w:pPr>
        <w:pStyle w:val="a8"/>
        <w:numPr>
          <w:ilvl w:val="0"/>
          <w:numId w:val="29"/>
        </w:numPr>
        <w:tabs>
          <w:tab w:val="left" w:pos="426"/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4711BC">
        <w:rPr>
          <w:rFonts w:ascii="Arial" w:hAnsi="Arial" w:cs="Arial"/>
          <w:sz w:val="20"/>
          <w:szCs w:val="20"/>
        </w:rPr>
        <w:t>Приказ Росреестра от 28.12.2015 N П/675 "О кадастровом делении территории Российской Федерации на кадастровые округа, кадастровые районы и кадастровые кварталы"</w:t>
      </w:r>
    </w:p>
    <w:p w:rsidR="00CF03D5" w:rsidRPr="004711BC" w:rsidRDefault="00CF03D5" w:rsidP="004711BC">
      <w:pPr>
        <w:pStyle w:val="a8"/>
        <w:numPr>
          <w:ilvl w:val="0"/>
          <w:numId w:val="29"/>
        </w:numPr>
        <w:tabs>
          <w:tab w:val="left" w:pos="426"/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4711BC">
        <w:rPr>
          <w:rFonts w:ascii="Arial" w:hAnsi="Arial" w:cs="Arial"/>
          <w:sz w:val="20"/>
          <w:szCs w:val="20"/>
        </w:rPr>
        <w:t>Приказ Минэкономразвития России от 01.03.2016 N 90 "Об утверждении требований к точности и методам определения координат характерных точек границ земельного участка, требований к точности и методам определения координат характерных точек контура здания, сооружения или объекта незавершенного строительства на земельном участке, а также требований к определению площади здания, сооружения и помещения"</w:t>
      </w:r>
    </w:p>
    <w:p w:rsidR="00CF03D5" w:rsidRPr="004711BC" w:rsidRDefault="00CF03D5" w:rsidP="004711BC">
      <w:pPr>
        <w:pStyle w:val="a8"/>
        <w:numPr>
          <w:ilvl w:val="0"/>
          <w:numId w:val="29"/>
        </w:numPr>
        <w:tabs>
          <w:tab w:val="left" w:pos="426"/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4711BC">
        <w:rPr>
          <w:rFonts w:ascii="Arial" w:hAnsi="Arial" w:cs="Arial"/>
          <w:sz w:val="20"/>
          <w:szCs w:val="20"/>
        </w:rPr>
        <w:t xml:space="preserve">Приказ Минэкономразвития России от 15.03.2016 N 127 "Об установлении порядка и способов уведомления органом регистрации прав заявителя о приеме заявления о государственном кадастровом </w:t>
      </w:r>
      <w:r w:rsidRPr="004711BC">
        <w:rPr>
          <w:rFonts w:ascii="Arial" w:hAnsi="Arial" w:cs="Arial"/>
          <w:sz w:val="20"/>
          <w:szCs w:val="20"/>
        </w:rPr>
        <w:lastRenderedPageBreak/>
        <w:t>учете и (или) государственной регистрации прав и прилагаемых к нему документов при личном обращении в многофункциональный центр, а также посредством почтового отправления или в форме электронных документов и (или) электронных образов документов, порядка уведомления органом регистрации прав правообладателя о поступлении заявления о государственной регистрации прав на объект недвижимости, сведения о котором содержатся в Едином государственном реестре недвижимости" </w:t>
      </w:r>
    </w:p>
    <w:p w:rsidR="00CF03D5" w:rsidRPr="004711BC" w:rsidRDefault="00CF03D5" w:rsidP="004711BC">
      <w:pPr>
        <w:pStyle w:val="a8"/>
        <w:numPr>
          <w:ilvl w:val="0"/>
          <w:numId w:val="29"/>
        </w:numPr>
        <w:tabs>
          <w:tab w:val="left" w:pos="426"/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4711BC">
        <w:rPr>
          <w:rFonts w:ascii="Arial" w:hAnsi="Arial" w:cs="Arial"/>
          <w:sz w:val="20"/>
          <w:szCs w:val="20"/>
        </w:rPr>
        <w:t>Приказ Минэкономразвития России от 17.03.2016 N 142 "Об установлении случаев использования единой государственной системы координат для ведения Единого государственного реестра недвижимости"</w:t>
      </w:r>
    </w:p>
    <w:p w:rsidR="00CF03D5" w:rsidRPr="004711BC" w:rsidRDefault="00CF03D5" w:rsidP="004711BC">
      <w:pPr>
        <w:pStyle w:val="a8"/>
        <w:numPr>
          <w:ilvl w:val="0"/>
          <w:numId w:val="29"/>
        </w:numPr>
        <w:tabs>
          <w:tab w:val="left" w:pos="426"/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4711BC">
        <w:rPr>
          <w:rFonts w:ascii="Arial" w:hAnsi="Arial" w:cs="Arial"/>
          <w:sz w:val="20"/>
          <w:szCs w:val="20"/>
        </w:rPr>
        <w:t xml:space="preserve">Приказ Минэкономразвития России от 09.06.2016 N 363 "Об утверждении порядка и сроков хранения актов согласования местоположения границ земельных участков, подготовленных в ходе выполнения кадастровых работ, а также порядка и сроков их передачи в орган, уполномоченный на осуществление кадастрового учета объектов недвижимости" </w:t>
      </w:r>
    </w:p>
    <w:p w:rsidR="00CF03D5" w:rsidRPr="004711BC" w:rsidRDefault="00CF03D5" w:rsidP="004711BC">
      <w:pPr>
        <w:pStyle w:val="a8"/>
        <w:numPr>
          <w:ilvl w:val="0"/>
          <w:numId w:val="29"/>
        </w:numPr>
        <w:tabs>
          <w:tab w:val="left" w:pos="426"/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4711BC">
        <w:rPr>
          <w:rFonts w:ascii="Arial" w:hAnsi="Arial" w:cs="Arial"/>
          <w:sz w:val="20"/>
          <w:szCs w:val="20"/>
        </w:rPr>
        <w:t>Приказ Минэкономразвития России от 09.06.2016 N 363 "Об утверждении порядка и сроков хранения актов согласования местоположения границ земельных участков, подготовленных в ходе выполнения кадастровых работ, а также порядка и сроков их передачи в орган, уполномоченный на осуществление кадастрового учета объектов недвижимости"</w:t>
      </w:r>
    </w:p>
    <w:p w:rsidR="00CF03D5" w:rsidRPr="004711BC" w:rsidRDefault="00CF03D5" w:rsidP="004711BC">
      <w:pPr>
        <w:pStyle w:val="a8"/>
        <w:numPr>
          <w:ilvl w:val="0"/>
          <w:numId w:val="29"/>
        </w:numPr>
        <w:tabs>
          <w:tab w:val="left" w:pos="426"/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4711BC">
        <w:rPr>
          <w:rFonts w:ascii="Arial" w:hAnsi="Arial" w:cs="Arial"/>
          <w:sz w:val="20"/>
          <w:szCs w:val="20"/>
        </w:rPr>
        <w:t>Приказ Минэкономразвития России от 30.06.2016 N 419 "Об утверждении дополнительных требований к составу сведений, включаемых в реестр членов саморегулируемой организации кадастровых инженеров, порядка ведения саморегулируемой организацией кадастровых инженеров реестра членов саморегулируемой организации кадастровых инженеров и размещения содержащихся в таком реестре сведений на официальном сайте саморегулируемой организации кадастровых инженеров в информационно-телекоммуникационной сети "Интернет", порядка представления в орган государственного надзора сведений о внесении в реестр членов саморегулируемой организации кадастровых инженеров сведений о физическом лице, принятом в члены саморегулируемой организации кадастровых инженеров, а также объема, сроков и порядка представления в орган государственного надзора информации о внесении изменений в реестр членов саморегулируемой организации и об основаниях внесения таких изменений".</w:t>
      </w:r>
    </w:p>
    <w:p w:rsidR="00CF03D5" w:rsidRPr="004711BC" w:rsidRDefault="00CF03D5" w:rsidP="004711BC">
      <w:pPr>
        <w:pStyle w:val="a8"/>
        <w:numPr>
          <w:ilvl w:val="0"/>
          <w:numId w:val="29"/>
        </w:numPr>
        <w:tabs>
          <w:tab w:val="left" w:pos="426"/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4711BC">
        <w:rPr>
          <w:rFonts w:ascii="Arial" w:hAnsi="Arial" w:cs="Arial"/>
          <w:sz w:val="20"/>
          <w:szCs w:val="20"/>
        </w:rPr>
        <w:t>Приказ Минэкономразвития России от 30.06.2016 N 421"Об утверждении порядка ведения органом государственного надзора государственного реестра саморегулируемых организаций кадастровых инженеров, перечня включаемых в него сведений и перечня сведений, подлежащих размещению на официальном сайте органа государственного надзора в информационно-телекоммуникационной сети "Интернет", а также порядка и способов представления в орган государственного надзора документов для включения в государственный реестр саморегулируемых организаций кадастровых инженеров сведений об ассоциации (союзе), порядка уведомления ассоциации (союза) о принятом органом государственного надзора решении о включении или об отказе во включении такой ассоциации (союза) в государственный реестр саморегулируемых организаций кадастровых инженеров"</w:t>
      </w:r>
    </w:p>
    <w:p w:rsidR="00CF03D5" w:rsidRPr="004711BC" w:rsidRDefault="00CF03D5" w:rsidP="004711BC">
      <w:pPr>
        <w:pStyle w:val="a8"/>
        <w:numPr>
          <w:ilvl w:val="0"/>
          <w:numId w:val="29"/>
        </w:numPr>
        <w:tabs>
          <w:tab w:val="left" w:pos="426"/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4711BC">
        <w:rPr>
          <w:rFonts w:ascii="Arial" w:hAnsi="Arial" w:cs="Arial"/>
          <w:sz w:val="20"/>
          <w:szCs w:val="20"/>
        </w:rPr>
        <w:t>Приказ Минэкономразвития России от 24.08.2016 N 541 "Об утверждении типовых дополнительных профессиональных программ в области кадастровой деятельности" (вместе с "Типовой дополнительной профессиональной программой (программой профессиональной переподготовки) "Кадастровая деятельность", "Типовой дополнительной профессиональной программой (программой повышения квалификации) "Современные технологии в области кадастровой деятельности", "Типовой дополнительной профессиональной программой (программой повышения квалификации) "Актуальные проблемы взаимодействия субъектов кадастровых отношений", "Типовой дополнительной профессиональной программой (программой повышения квалификации) "Актуальные вопросы законодательства в области кадастровой деятельности")</w:t>
      </w:r>
    </w:p>
    <w:p w:rsidR="00CF03D5" w:rsidRPr="004711BC" w:rsidRDefault="00CF03D5" w:rsidP="004711BC">
      <w:pPr>
        <w:pStyle w:val="a8"/>
        <w:numPr>
          <w:ilvl w:val="0"/>
          <w:numId w:val="29"/>
        </w:numPr>
        <w:tabs>
          <w:tab w:val="left" w:pos="426"/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4711BC">
        <w:rPr>
          <w:rFonts w:ascii="Arial" w:hAnsi="Arial" w:cs="Arial"/>
          <w:sz w:val="20"/>
          <w:szCs w:val="20"/>
        </w:rPr>
        <w:t>Приказ Минэкономразвития России от 29.09.2016 N 610 "Об утверждении порядка получения саморегулируемой организацией кадастровых инженеров в органе кадастрового учета»</w:t>
      </w:r>
    </w:p>
    <w:p w:rsidR="00CF03D5" w:rsidRPr="004711BC" w:rsidRDefault="00CF03D5" w:rsidP="004711BC">
      <w:pPr>
        <w:pStyle w:val="a8"/>
        <w:numPr>
          <w:ilvl w:val="0"/>
          <w:numId w:val="29"/>
        </w:numPr>
        <w:tabs>
          <w:tab w:val="left" w:pos="426"/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4711BC">
        <w:rPr>
          <w:rFonts w:ascii="Arial" w:hAnsi="Arial" w:cs="Arial"/>
          <w:sz w:val="20"/>
          <w:szCs w:val="20"/>
        </w:rPr>
        <w:t>Приказ Росреестра от 18.10.2016 N П/0515 "О наделении федерального государственного бюджетного учреждения "Федеральная кадастровая палата Федеральной службы государственной регистрации, кадастра и картографии" отдельными полномочиями органа регистрации прав"</w:t>
      </w:r>
    </w:p>
    <w:p w:rsidR="00CF03D5" w:rsidRPr="004711BC" w:rsidRDefault="00CF03D5" w:rsidP="004711BC">
      <w:pPr>
        <w:pStyle w:val="a8"/>
        <w:numPr>
          <w:ilvl w:val="0"/>
          <w:numId w:val="29"/>
        </w:numPr>
        <w:tabs>
          <w:tab w:val="left" w:pos="426"/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4711BC">
        <w:rPr>
          <w:rFonts w:ascii="Arial" w:hAnsi="Arial" w:cs="Arial"/>
          <w:sz w:val="20"/>
          <w:szCs w:val="20"/>
        </w:rPr>
        <w:t>Постановление Госстроя РФ от 29.10.2002 N 150 "Об утверждении Инструкции о порядке разработки, согласования, экспертизы и утверждения градостроительной документации" </w:t>
      </w:r>
    </w:p>
    <w:p w:rsidR="00CF03D5" w:rsidRPr="004711BC" w:rsidRDefault="00CF03D5" w:rsidP="004711BC">
      <w:pPr>
        <w:pStyle w:val="a8"/>
        <w:numPr>
          <w:ilvl w:val="0"/>
          <w:numId w:val="29"/>
        </w:numPr>
        <w:tabs>
          <w:tab w:val="left" w:pos="426"/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4711BC">
        <w:rPr>
          <w:rFonts w:ascii="Arial" w:hAnsi="Arial" w:cs="Arial"/>
          <w:sz w:val="20"/>
          <w:szCs w:val="20"/>
        </w:rPr>
        <w:t>Постановление Правительства РФ от 08.09.2010 N 697 "О единой системе межведомственного электронного взаимодействия" (вместе с "Положением о единой системе межведомственного электронного взаимодействия")</w:t>
      </w:r>
    </w:p>
    <w:p w:rsidR="00CF03D5" w:rsidRPr="004711BC" w:rsidRDefault="00CF03D5" w:rsidP="004711BC">
      <w:pPr>
        <w:pStyle w:val="a8"/>
        <w:numPr>
          <w:ilvl w:val="0"/>
          <w:numId w:val="29"/>
        </w:numPr>
        <w:tabs>
          <w:tab w:val="left" w:pos="426"/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4711BC">
        <w:rPr>
          <w:rFonts w:ascii="Arial" w:hAnsi="Arial" w:cs="Arial"/>
          <w:sz w:val="20"/>
          <w:szCs w:val="20"/>
        </w:rPr>
        <w:t>Постановление Правительства РФ от 27.09.2011 N 797 "О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самоуправления" (вместе с "Положением о требованиях к заключению соглашений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самоуправления")</w:t>
      </w:r>
    </w:p>
    <w:p w:rsidR="00CF03D5" w:rsidRPr="004711BC" w:rsidRDefault="00CF03D5" w:rsidP="004711BC">
      <w:pPr>
        <w:pStyle w:val="a8"/>
        <w:numPr>
          <w:ilvl w:val="0"/>
          <w:numId w:val="29"/>
        </w:numPr>
        <w:tabs>
          <w:tab w:val="left" w:pos="426"/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4711BC">
        <w:rPr>
          <w:rFonts w:ascii="Arial" w:hAnsi="Arial" w:cs="Arial"/>
          <w:sz w:val="20"/>
          <w:szCs w:val="20"/>
        </w:rPr>
        <w:t>Основы законодательства Российской Федерации о нотариате (утв. ВС РФ 11.02.1993 N 4462-1)</w:t>
      </w:r>
    </w:p>
    <w:p w:rsidR="00CF03D5" w:rsidRPr="004711BC" w:rsidRDefault="00CF03D5" w:rsidP="004711BC">
      <w:pPr>
        <w:ind w:firstLine="709"/>
        <w:rPr>
          <w:rFonts w:ascii="Arial" w:hAnsi="Arial" w:cs="Arial"/>
          <w:b/>
          <w:color w:val="000000"/>
          <w:sz w:val="20"/>
          <w:szCs w:val="20"/>
        </w:rPr>
      </w:pPr>
      <w:r w:rsidRPr="004711BC">
        <w:rPr>
          <w:rFonts w:ascii="Arial" w:hAnsi="Arial" w:cs="Arial"/>
          <w:b/>
          <w:bCs/>
          <w:color w:val="000000"/>
          <w:sz w:val="20"/>
          <w:szCs w:val="20"/>
        </w:rPr>
        <w:lastRenderedPageBreak/>
        <w:t>6. ЗЕМЛЕУСТРОЙСТВО</w:t>
      </w:r>
    </w:p>
    <w:p w:rsidR="00CF03D5" w:rsidRPr="004711BC" w:rsidRDefault="00CF03D5" w:rsidP="004711BC">
      <w:pPr>
        <w:pStyle w:val="a8"/>
        <w:widowControl/>
        <w:numPr>
          <w:ilvl w:val="0"/>
          <w:numId w:val="8"/>
        </w:numPr>
        <w:tabs>
          <w:tab w:val="clear" w:pos="643"/>
          <w:tab w:val="num" w:pos="426"/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4711BC">
        <w:rPr>
          <w:rFonts w:ascii="Arial" w:hAnsi="Arial" w:cs="Arial"/>
          <w:sz w:val="20"/>
          <w:szCs w:val="20"/>
        </w:rPr>
        <w:t>Понятие землеустройства. Объекты землеустройства</w:t>
      </w:r>
    </w:p>
    <w:p w:rsidR="00CF03D5" w:rsidRPr="004711BC" w:rsidRDefault="00CF03D5" w:rsidP="004711BC">
      <w:pPr>
        <w:pStyle w:val="a8"/>
        <w:widowControl/>
        <w:numPr>
          <w:ilvl w:val="0"/>
          <w:numId w:val="8"/>
        </w:numPr>
        <w:tabs>
          <w:tab w:val="clear" w:pos="643"/>
          <w:tab w:val="num" w:pos="426"/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4711BC">
        <w:rPr>
          <w:rFonts w:ascii="Arial" w:hAnsi="Arial" w:cs="Arial"/>
          <w:sz w:val="20"/>
          <w:szCs w:val="20"/>
        </w:rPr>
        <w:t>Общие принципы землеустроительного проектирования</w:t>
      </w:r>
    </w:p>
    <w:p w:rsidR="00CF03D5" w:rsidRPr="004711BC" w:rsidRDefault="00CF03D5" w:rsidP="004711BC">
      <w:pPr>
        <w:pStyle w:val="a8"/>
        <w:widowControl/>
        <w:numPr>
          <w:ilvl w:val="0"/>
          <w:numId w:val="8"/>
        </w:numPr>
        <w:tabs>
          <w:tab w:val="clear" w:pos="643"/>
          <w:tab w:val="num" w:pos="426"/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4711BC">
        <w:rPr>
          <w:rFonts w:ascii="Arial" w:hAnsi="Arial" w:cs="Arial"/>
          <w:sz w:val="20"/>
          <w:szCs w:val="20"/>
        </w:rPr>
        <w:t>Содержание проекта образования сельскохозяйственного землепользования</w:t>
      </w:r>
    </w:p>
    <w:p w:rsidR="00CF03D5" w:rsidRPr="004711BC" w:rsidRDefault="00CF03D5" w:rsidP="004711BC">
      <w:pPr>
        <w:pStyle w:val="a8"/>
        <w:widowControl/>
        <w:numPr>
          <w:ilvl w:val="0"/>
          <w:numId w:val="8"/>
        </w:numPr>
        <w:tabs>
          <w:tab w:val="clear" w:pos="643"/>
          <w:tab w:val="num" w:pos="426"/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4711BC">
        <w:rPr>
          <w:rFonts w:ascii="Arial" w:hAnsi="Arial" w:cs="Arial"/>
          <w:sz w:val="20"/>
          <w:szCs w:val="20"/>
        </w:rPr>
        <w:t>Мероприятия по изучению состояния земель при проведении землеустройства</w:t>
      </w:r>
    </w:p>
    <w:p w:rsidR="00CF03D5" w:rsidRPr="004711BC" w:rsidRDefault="00CF03D5" w:rsidP="004711BC">
      <w:pPr>
        <w:pStyle w:val="a8"/>
        <w:widowControl/>
        <w:numPr>
          <w:ilvl w:val="0"/>
          <w:numId w:val="8"/>
        </w:numPr>
        <w:tabs>
          <w:tab w:val="clear" w:pos="643"/>
          <w:tab w:val="num" w:pos="426"/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4711BC">
        <w:rPr>
          <w:rFonts w:ascii="Arial" w:hAnsi="Arial" w:cs="Arial"/>
          <w:sz w:val="20"/>
          <w:szCs w:val="20"/>
        </w:rPr>
        <w:t>Недостатки землепользования и методы их устранения</w:t>
      </w:r>
    </w:p>
    <w:p w:rsidR="00CF03D5" w:rsidRPr="004711BC" w:rsidRDefault="00CF03D5" w:rsidP="004711BC">
      <w:pPr>
        <w:pStyle w:val="a8"/>
        <w:widowControl/>
        <w:numPr>
          <w:ilvl w:val="0"/>
          <w:numId w:val="8"/>
        </w:numPr>
        <w:tabs>
          <w:tab w:val="clear" w:pos="643"/>
          <w:tab w:val="num" w:pos="426"/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4711BC">
        <w:rPr>
          <w:rFonts w:ascii="Arial" w:hAnsi="Arial" w:cs="Arial"/>
          <w:sz w:val="20"/>
          <w:szCs w:val="20"/>
        </w:rPr>
        <w:t>Полевое землеустроительное обследование, его задачи</w:t>
      </w:r>
    </w:p>
    <w:p w:rsidR="00CF03D5" w:rsidRPr="004711BC" w:rsidRDefault="00CF03D5" w:rsidP="004711BC">
      <w:pPr>
        <w:pStyle w:val="a8"/>
        <w:widowControl/>
        <w:numPr>
          <w:ilvl w:val="0"/>
          <w:numId w:val="8"/>
        </w:numPr>
        <w:tabs>
          <w:tab w:val="clear" w:pos="643"/>
          <w:tab w:val="num" w:pos="426"/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4711BC">
        <w:rPr>
          <w:rFonts w:ascii="Arial" w:hAnsi="Arial" w:cs="Arial"/>
          <w:sz w:val="20"/>
          <w:szCs w:val="20"/>
        </w:rPr>
        <w:t>Мероприятия по планированию и организации рационального использования земель и их охраны</w:t>
      </w:r>
    </w:p>
    <w:p w:rsidR="00CF03D5" w:rsidRPr="004711BC" w:rsidRDefault="00CF03D5" w:rsidP="004711BC">
      <w:pPr>
        <w:pStyle w:val="a8"/>
        <w:widowControl/>
        <w:numPr>
          <w:ilvl w:val="0"/>
          <w:numId w:val="8"/>
        </w:numPr>
        <w:tabs>
          <w:tab w:val="clear" w:pos="643"/>
          <w:tab w:val="num" w:pos="426"/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4711BC">
        <w:rPr>
          <w:rFonts w:ascii="Arial" w:hAnsi="Arial" w:cs="Arial"/>
          <w:sz w:val="20"/>
          <w:szCs w:val="20"/>
        </w:rPr>
        <w:t>Мероприятия по образованию землепользования крестьянского хозяйства</w:t>
      </w:r>
    </w:p>
    <w:p w:rsidR="00CF03D5" w:rsidRPr="004711BC" w:rsidRDefault="00CF03D5" w:rsidP="004711BC">
      <w:pPr>
        <w:pStyle w:val="a8"/>
        <w:widowControl/>
        <w:numPr>
          <w:ilvl w:val="0"/>
          <w:numId w:val="8"/>
        </w:numPr>
        <w:tabs>
          <w:tab w:val="clear" w:pos="643"/>
          <w:tab w:val="num" w:pos="426"/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4711BC">
        <w:rPr>
          <w:rFonts w:ascii="Arial" w:hAnsi="Arial" w:cs="Arial"/>
          <w:sz w:val="20"/>
          <w:szCs w:val="20"/>
        </w:rPr>
        <w:t>Содержание схемы землеустройства района</w:t>
      </w:r>
    </w:p>
    <w:p w:rsidR="00CF03D5" w:rsidRPr="004711BC" w:rsidRDefault="00CF03D5" w:rsidP="004711BC">
      <w:pPr>
        <w:pStyle w:val="a8"/>
        <w:widowControl/>
        <w:numPr>
          <w:ilvl w:val="0"/>
          <w:numId w:val="8"/>
        </w:numPr>
        <w:tabs>
          <w:tab w:val="clear" w:pos="643"/>
          <w:tab w:val="num" w:pos="426"/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4711BC">
        <w:rPr>
          <w:rFonts w:ascii="Arial" w:hAnsi="Arial" w:cs="Arial"/>
          <w:sz w:val="20"/>
          <w:szCs w:val="20"/>
        </w:rPr>
        <w:t>Землеустроительный процесс и его стадии</w:t>
      </w:r>
    </w:p>
    <w:p w:rsidR="00CF03D5" w:rsidRPr="004711BC" w:rsidRDefault="00CF03D5" w:rsidP="004711BC">
      <w:pPr>
        <w:shd w:val="clear" w:color="auto" w:fill="FFFFFF"/>
        <w:tabs>
          <w:tab w:val="left" w:pos="0"/>
          <w:tab w:val="left" w:pos="1134"/>
        </w:tabs>
        <w:autoSpaceDE w:val="0"/>
        <w:autoSpaceDN w:val="0"/>
        <w:adjustRightInd w:val="0"/>
        <w:ind w:firstLine="709"/>
        <w:contextualSpacing/>
        <w:jc w:val="both"/>
        <w:outlineLvl w:val="0"/>
        <w:rPr>
          <w:rFonts w:ascii="Arial" w:hAnsi="Arial" w:cs="Arial"/>
          <w:sz w:val="20"/>
          <w:szCs w:val="20"/>
        </w:rPr>
      </w:pPr>
      <w:r w:rsidRPr="004711BC">
        <w:rPr>
          <w:rFonts w:ascii="Arial" w:hAnsi="Arial" w:cs="Arial"/>
          <w:sz w:val="20"/>
          <w:szCs w:val="20"/>
        </w:rPr>
        <w:t>Основная литература:</w:t>
      </w:r>
    </w:p>
    <w:p w:rsidR="00CF03D5" w:rsidRPr="004711BC" w:rsidRDefault="00CF03D5" w:rsidP="004711BC">
      <w:pPr>
        <w:numPr>
          <w:ilvl w:val="0"/>
          <w:numId w:val="3"/>
        </w:numPr>
        <w:tabs>
          <w:tab w:val="num" w:pos="426"/>
          <w:tab w:val="left" w:pos="1134"/>
        </w:tabs>
        <w:ind w:left="0" w:firstLine="709"/>
        <w:contextualSpacing/>
        <w:jc w:val="both"/>
        <w:rPr>
          <w:rFonts w:ascii="Arial" w:hAnsi="Arial" w:cs="Arial"/>
          <w:sz w:val="20"/>
          <w:szCs w:val="20"/>
        </w:rPr>
      </w:pPr>
      <w:r w:rsidRPr="004711BC">
        <w:rPr>
          <w:rFonts w:ascii="Arial" w:hAnsi="Arial" w:cs="Arial"/>
          <w:sz w:val="20"/>
          <w:szCs w:val="20"/>
          <w:shd w:val="clear" w:color="auto" w:fill="FFFFFF"/>
        </w:rPr>
        <w:t xml:space="preserve">Слезко, В.В. Землеустройство и управление землепользованием [Электронный ресурс]: Учебное пособие / В.В. Слезко, Е.В. Слезко, Л.В. Слезко. - М.: НИЦ ИНФРА-М, 2014. - 203 с. </w:t>
      </w:r>
      <w:r w:rsidRPr="004711BC">
        <w:rPr>
          <w:rFonts w:ascii="Arial" w:hAnsi="Arial" w:cs="Arial"/>
          <w:sz w:val="20"/>
          <w:szCs w:val="20"/>
        </w:rPr>
        <w:t>– ЭБС Znanium</w:t>
      </w:r>
    </w:p>
    <w:p w:rsidR="00CF03D5" w:rsidRPr="004711BC" w:rsidRDefault="00CF03D5" w:rsidP="004711BC">
      <w:pPr>
        <w:numPr>
          <w:ilvl w:val="0"/>
          <w:numId w:val="3"/>
        </w:numPr>
        <w:tabs>
          <w:tab w:val="num" w:pos="426"/>
          <w:tab w:val="left" w:pos="1134"/>
        </w:tabs>
        <w:ind w:left="0" w:firstLine="709"/>
        <w:contextualSpacing/>
        <w:jc w:val="both"/>
        <w:rPr>
          <w:rFonts w:ascii="Arial" w:hAnsi="Arial" w:cs="Arial"/>
          <w:sz w:val="20"/>
          <w:szCs w:val="20"/>
        </w:rPr>
      </w:pPr>
      <w:r w:rsidRPr="004711BC">
        <w:rPr>
          <w:rFonts w:ascii="Arial" w:hAnsi="Arial" w:cs="Arial"/>
          <w:sz w:val="20"/>
          <w:szCs w:val="20"/>
        </w:rPr>
        <w:t xml:space="preserve">Сулин, М.А. </w:t>
      </w:r>
      <w:r w:rsidRPr="004711BC">
        <w:rPr>
          <w:rFonts w:ascii="Arial" w:hAnsi="Arial" w:cs="Arial"/>
          <w:bCs/>
          <w:sz w:val="20"/>
          <w:szCs w:val="20"/>
        </w:rPr>
        <w:t>Землеустройств</w:t>
      </w:r>
      <w:r w:rsidRPr="004711BC">
        <w:rPr>
          <w:rFonts w:ascii="Arial" w:hAnsi="Arial" w:cs="Arial"/>
          <w:sz w:val="20"/>
          <w:szCs w:val="20"/>
        </w:rPr>
        <w:t xml:space="preserve">о </w:t>
      </w:r>
      <w:r w:rsidRPr="004711BC">
        <w:rPr>
          <w:rFonts w:ascii="Arial" w:hAnsi="Arial" w:cs="Arial"/>
          <w:sz w:val="20"/>
          <w:szCs w:val="20"/>
          <w:shd w:val="clear" w:color="auto" w:fill="FFFFFF"/>
        </w:rPr>
        <w:t>[Текст]</w:t>
      </w:r>
      <w:r w:rsidRPr="004711BC">
        <w:rPr>
          <w:rFonts w:ascii="Arial" w:hAnsi="Arial" w:cs="Arial"/>
          <w:sz w:val="20"/>
          <w:szCs w:val="20"/>
        </w:rPr>
        <w:t>: допущено МСХ РФ в качестве учебного пособия для студентов с/х вузов / М.А. Сулин. - М.: Колос, 2009. - 402 с.</w:t>
      </w:r>
      <w:r w:rsidRPr="004711BC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</w:p>
    <w:p w:rsidR="00CF03D5" w:rsidRPr="004711BC" w:rsidRDefault="00CF03D5" w:rsidP="004711BC">
      <w:pPr>
        <w:numPr>
          <w:ilvl w:val="0"/>
          <w:numId w:val="3"/>
        </w:numPr>
        <w:tabs>
          <w:tab w:val="num" w:pos="426"/>
          <w:tab w:val="left" w:pos="1134"/>
        </w:tabs>
        <w:ind w:left="0" w:firstLine="709"/>
        <w:contextualSpacing/>
        <w:jc w:val="both"/>
        <w:rPr>
          <w:rFonts w:ascii="Arial" w:hAnsi="Arial" w:cs="Arial"/>
          <w:color w:val="FF0000"/>
          <w:sz w:val="20"/>
          <w:szCs w:val="20"/>
        </w:rPr>
      </w:pPr>
      <w:r w:rsidRPr="004711BC">
        <w:rPr>
          <w:rFonts w:ascii="Arial" w:hAnsi="Arial" w:cs="Arial"/>
          <w:sz w:val="20"/>
          <w:szCs w:val="20"/>
        </w:rPr>
        <w:t xml:space="preserve">Сулин, М.А. Основы земельных отношений и </w:t>
      </w:r>
      <w:r w:rsidRPr="004711BC">
        <w:rPr>
          <w:rFonts w:ascii="Arial" w:hAnsi="Arial" w:cs="Arial"/>
          <w:bCs/>
          <w:sz w:val="20"/>
          <w:szCs w:val="20"/>
        </w:rPr>
        <w:t>землеустройств</w:t>
      </w:r>
      <w:r w:rsidRPr="004711BC">
        <w:rPr>
          <w:rFonts w:ascii="Arial" w:hAnsi="Arial" w:cs="Arial"/>
          <w:sz w:val="20"/>
          <w:szCs w:val="20"/>
        </w:rPr>
        <w:t>а [Текст]: учебное пособие / М. А. Сулин. - Санкт-Петербург: Проспект Науки, 2015. - 320 с.</w:t>
      </w:r>
    </w:p>
    <w:p w:rsidR="00CF03D5" w:rsidRPr="004711BC" w:rsidRDefault="00CF03D5" w:rsidP="004711BC">
      <w:pPr>
        <w:numPr>
          <w:ilvl w:val="0"/>
          <w:numId w:val="3"/>
        </w:numPr>
        <w:tabs>
          <w:tab w:val="num" w:pos="426"/>
          <w:tab w:val="left" w:pos="1134"/>
        </w:tabs>
        <w:ind w:left="0" w:firstLine="709"/>
        <w:contextualSpacing/>
        <w:jc w:val="both"/>
        <w:rPr>
          <w:rFonts w:ascii="Arial" w:hAnsi="Arial" w:cs="Arial"/>
          <w:sz w:val="20"/>
          <w:szCs w:val="20"/>
        </w:rPr>
      </w:pPr>
      <w:r w:rsidRPr="004711BC">
        <w:rPr>
          <w:rFonts w:ascii="Arial" w:hAnsi="Arial" w:cs="Arial"/>
          <w:sz w:val="20"/>
          <w:szCs w:val="20"/>
          <w:shd w:val="clear" w:color="auto" w:fill="FFFFFF"/>
        </w:rPr>
        <w:t xml:space="preserve">Фокин, С.В. Земельно-имущественные отношения [Электронный ресурс]: Учебное пособие / С.В. Фокин, О.Н. Шпортько. - М.: НИЦ ИНФРА-М, 2015. </w:t>
      </w:r>
      <w:r w:rsidRPr="004711BC">
        <w:rPr>
          <w:rFonts w:ascii="Arial" w:hAnsi="Arial" w:cs="Arial"/>
          <w:sz w:val="20"/>
          <w:szCs w:val="20"/>
        </w:rPr>
        <w:t>– ЭБС Znanium Дополнительная литература</w:t>
      </w:r>
    </w:p>
    <w:p w:rsidR="00CF03D5" w:rsidRPr="004711BC" w:rsidRDefault="00CF03D5" w:rsidP="004711BC">
      <w:pPr>
        <w:numPr>
          <w:ilvl w:val="0"/>
          <w:numId w:val="2"/>
        </w:numPr>
        <w:shd w:val="clear" w:color="auto" w:fill="FFFFFF"/>
        <w:tabs>
          <w:tab w:val="left" w:pos="284"/>
          <w:tab w:val="left" w:pos="1134"/>
        </w:tabs>
        <w:ind w:left="0" w:firstLine="709"/>
        <w:contextualSpacing/>
        <w:jc w:val="both"/>
        <w:rPr>
          <w:rFonts w:ascii="Arial" w:hAnsi="Arial" w:cs="Arial"/>
          <w:sz w:val="20"/>
          <w:szCs w:val="20"/>
        </w:rPr>
      </w:pPr>
      <w:r w:rsidRPr="004711BC">
        <w:rPr>
          <w:rFonts w:ascii="Arial" w:hAnsi="Arial" w:cs="Arial"/>
          <w:sz w:val="20"/>
          <w:szCs w:val="20"/>
        </w:rPr>
        <w:t xml:space="preserve">Абгалдаев, Ю.В. Рабочее проектирование в </w:t>
      </w:r>
      <w:r w:rsidRPr="004711BC">
        <w:rPr>
          <w:rFonts w:ascii="Arial" w:hAnsi="Arial" w:cs="Arial"/>
          <w:bCs/>
          <w:sz w:val="20"/>
          <w:szCs w:val="20"/>
        </w:rPr>
        <w:t>землеустройств</w:t>
      </w:r>
      <w:r w:rsidRPr="004711BC">
        <w:rPr>
          <w:rFonts w:ascii="Arial" w:hAnsi="Arial" w:cs="Arial"/>
          <w:sz w:val="20"/>
          <w:szCs w:val="20"/>
        </w:rPr>
        <w:t>е [Текст]: методические указания к выполнению курсового проекта для студентов специальности 120301 «</w:t>
      </w:r>
      <w:r w:rsidRPr="004711BC">
        <w:rPr>
          <w:rFonts w:ascii="Arial" w:hAnsi="Arial" w:cs="Arial"/>
          <w:bCs/>
          <w:sz w:val="20"/>
          <w:szCs w:val="20"/>
        </w:rPr>
        <w:t>Землеустройств</w:t>
      </w:r>
      <w:r w:rsidRPr="004711BC">
        <w:rPr>
          <w:rFonts w:ascii="Arial" w:hAnsi="Arial" w:cs="Arial"/>
          <w:sz w:val="20"/>
          <w:szCs w:val="20"/>
        </w:rPr>
        <w:t>о» очной и заочной форм обучения / Ю. В. Абгалдаев, С. О. Ходоева, Д. С. Дашиева. - Улан-Удэ: Изд-во ФГОУ ВПО БГСХА, 2010. - 71 с.</w:t>
      </w:r>
    </w:p>
    <w:p w:rsidR="00CF03D5" w:rsidRPr="004711BC" w:rsidRDefault="00CF03D5" w:rsidP="004711BC">
      <w:pPr>
        <w:numPr>
          <w:ilvl w:val="0"/>
          <w:numId w:val="2"/>
        </w:numPr>
        <w:shd w:val="clear" w:color="auto" w:fill="FFFFFF"/>
        <w:tabs>
          <w:tab w:val="left" w:pos="426"/>
          <w:tab w:val="left" w:pos="1134"/>
        </w:tabs>
        <w:ind w:left="0" w:firstLine="709"/>
        <w:contextualSpacing/>
        <w:jc w:val="both"/>
        <w:rPr>
          <w:rFonts w:ascii="Arial" w:hAnsi="Arial" w:cs="Arial"/>
          <w:sz w:val="20"/>
          <w:szCs w:val="20"/>
        </w:rPr>
      </w:pPr>
      <w:r w:rsidRPr="004711BC">
        <w:rPr>
          <w:rFonts w:ascii="Arial" w:hAnsi="Arial" w:cs="Arial"/>
          <w:sz w:val="20"/>
          <w:szCs w:val="20"/>
        </w:rPr>
        <w:t xml:space="preserve">Иванова, Г.А. Методические указания к оформлению курсового проекта внутрихозяйственного </w:t>
      </w:r>
      <w:r w:rsidRPr="004711BC">
        <w:rPr>
          <w:rFonts w:ascii="Arial" w:hAnsi="Arial" w:cs="Arial"/>
          <w:bCs/>
          <w:sz w:val="20"/>
          <w:szCs w:val="20"/>
        </w:rPr>
        <w:t>землеустройств</w:t>
      </w:r>
      <w:r w:rsidRPr="004711BC">
        <w:rPr>
          <w:rFonts w:ascii="Arial" w:hAnsi="Arial" w:cs="Arial"/>
          <w:sz w:val="20"/>
          <w:szCs w:val="20"/>
        </w:rPr>
        <w:t>а для студентов специальностей 310900 «</w:t>
      </w:r>
      <w:r w:rsidRPr="004711BC">
        <w:rPr>
          <w:rFonts w:ascii="Arial" w:hAnsi="Arial" w:cs="Arial"/>
          <w:bCs/>
          <w:sz w:val="20"/>
          <w:szCs w:val="20"/>
        </w:rPr>
        <w:t>Землеустройств</w:t>
      </w:r>
      <w:r w:rsidRPr="004711BC">
        <w:rPr>
          <w:rFonts w:ascii="Arial" w:hAnsi="Arial" w:cs="Arial"/>
          <w:sz w:val="20"/>
          <w:szCs w:val="20"/>
        </w:rPr>
        <w:t>о», 311000 «Земельный кадастр», 311100 «Городской кадастр» заочной и очной форм обучения [Текст]: методические указания / Г. А. Иванова, В. А. Тармаев. - Улан-Удэ: Изд-во ФГОУ ВПО БГСХА, 2006. - 19 с.</w:t>
      </w:r>
    </w:p>
    <w:p w:rsidR="00CF03D5" w:rsidRPr="004711BC" w:rsidRDefault="00CF03D5" w:rsidP="004711BC">
      <w:pPr>
        <w:numPr>
          <w:ilvl w:val="0"/>
          <w:numId w:val="2"/>
        </w:numPr>
        <w:shd w:val="clear" w:color="auto" w:fill="FFFFFF"/>
        <w:tabs>
          <w:tab w:val="left" w:pos="426"/>
          <w:tab w:val="left" w:pos="1134"/>
        </w:tabs>
        <w:ind w:left="0" w:firstLine="709"/>
        <w:contextualSpacing/>
        <w:jc w:val="both"/>
        <w:rPr>
          <w:rFonts w:ascii="Arial" w:hAnsi="Arial" w:cs="Arial"/>
          <w:sz w:val="20"/>
          <w:szCs w:val="20"/>
        </w:rPr>
      </w:pPr>
      <w:r w:rsidRPr="004711BC">
        <w:rPr>
          <w:rFonts w:ascii="Arial" w:hAnsi="Arial" w:cs="Arial"/>
          <w:sz w:val="20"/>
          <w:szCs w:val="20"/>
          <w:shd w:val="clear" w:color="auto" w:fill="FFFFFF"/>
        </w:rPr>
        <w:t>Основы автоматизированного проектирования [Электронный ресурс]: Учебник / под ред. А.П. Карпенко - М.: НИЦ ИНФРА-М, 2015. - 329 с</w:t>
      </w:r>
      <w:r w:rsidRPr="004711BC">
        <w:rPr>
          <w:rFonts w:ascii="Arial" w:hAnsi="Arial" w:cs="Arial"/>
          <w:color w:val="555555"/>
          <w:sz w:val="20"/>
          <w:szCs w:val="20"/>
          <w:shd w:val="clear" w:color="auto" w:fill="FFFFFF"/>
        </w:rPr>
        <w:t>.</w:t>
      </w:r>
      <w:r w:rsidRPr="004711BC">
        <w:rPr>
          <w:rFonts w:ascii="Arial" w:hAnsi="Arial" w:cs="Arial"/>
          <w:sz w:val="20"/>
          <w:szCs w:val="20"/>
        </w:rPr>
        <w:t xml:space="preserve"> – ЭБС Znanium</w:t>
      </w:r>
    </w:p>
    <w:p w:rsidR="00CF03D5" w:rsidRPr="004711BC" w:rsidRDefault="00CF03D5" w:rsidP="004711BC">
      <w:pPr>
        <w:tabs>
          <w:tab w:val="left" w:pos="1134"/>
          <w:tab w:val="left" w:pos="9354"/>
        </w:tabs>
        <w:ind w:firstLine="709"/>
        <w:contextualSpacing/>
        <w:jc w:val="both"/>
        <w:outlineLvl w:val="0"/>
        <w:rPr>
          <w:rFonts w:ascii="Arial" w:hAnsi="Arial" w:cs="Arial"/>
          <w:sz w:val="20"/>
          <w:szCs w:val="20"/>
        </w:rPr>
      </w:pPr>
      <w:r w:rsidRPr="004711BC">
        <w:rPr>
          <w:rFonts w:ascii="Arial" w:hAnsi="Arial" w:cs="Arial"/>
          <w:sz w:val="20"/>
          <w:szCs w:val="20"/>
        </w:rPr>
        <w:t>Нормативно-правовые акты</w:t>
      </w:r>
    </w:p>
    <w:p w:rsidR="00CF03D5" w:rsidRPr="004711BC" w:rsidRDefault="00CF03D5" w:rsidP="004711BC">
      <w:pPr>
        <w:numPr>
          <w:ilvl w:val="0"/>
          <w:numId w:val="27"/>
        </w:numPr>
        <w:shd w:val="clear" w:color="auto" w:fill="FFFFFF"/>
        <w:tabs>
          <w:tab w:val="left" w:pos="426"/>
          <w:tab w:val="left" w:pos="1134"/>
        </w:tabs>
        <w:ind w:left="0" w:firstLine="709"/>
        <w:contextualSpacing/>
        <w:jc w:val="both"/>
        <w:rPr>
          <w:rFonts w:ascii="Arial" w:hAnsi="Arial" w:cs="Arial"/>
          <w:sz w:val="20"/>
          <w:szCs w:val="20"/>
        </w:rPr>
      </w:pPr>
      <w:r w:rsidRPr="004711BC">
        <w:rPr>
          <w:rFonts w:ascii="Arial" w:hAnsi="Arial" w:cs="Arial"/>
          <w:sz w:val="20"/>
          <w:szCs w:val="20"/>
        </w:rPr>
        <w:t xml:space="preserve">Градостроительный кодекс Российской Федерации: от 29 декабря 2004 №190-ФЗ // </w:t>
      </w:r>
      <w:r w:rsidRPr="004711BC">
        <w:rPr>
          <w:rFonts w:ascii="Arial" w:hAnsi="Arial" w:cs="Arial"/>
          <w:sz w:val="20"/>
          <w:szCs w:val="20"/>
          <w:lang w:val="en-US"/>
        </w:rPr>
        <w:t>http</w:t>
      </w:r>
      <w:r w:rsidRPr="004711BC">
        <w:rPr>
          <w:rFonts w:ascii="Arial" w:hAnsi="Arial" w:cs="Arial"/>
          <w:sz w:val="20"/>
          <w:szCs w:val="20"/>
        </w:rPr>
        <w:t xml:space="preserve">:// </w:t>
      </w:r>
      <w:hyperlink r:id="rId12" w:history="1">
        <w:r w:rsidRPr="004711BC">
          <w:rPr>
            <w:rFonts w:ascii="Arial" w:hAnsi="Arial" w:cs="Arial"/>
            <w:sz w:val="20"/>
            <w:szCs w:val="20"/>
          </w:rPr>
          <w:t>www.consultant.ru</w:t>
        </w:r>
      </w:hyperlink>
    </w:p>
    <w:p w:rsidR="00CF03D5" w:rsidRPr="004711BC" w:rsidRDefault="00CF03D5" w:rsidP="004711BC">
      <w:pPr>
        <w:numPr>
          <w:ilvl w:val="0"/>
          <w:numId w:val="27"/>
        </w:numPr>
        <w:shd w:val="clear" w:color="auto" w:fill="FFFFFF"/>
        <w:tabs>
          <w:tab w:val="left" w:pos="426"/>
          <w:tab w:val="left" w:pos="1134"/>
        </w:tabs>
        <w:ind w:left="0" w:firstLine="709"/>
        <w:contextualSpacing/>
        <w:jc w:val="both"/>
        <w:rPr>
          <w:rFonts w:ascii="Arial" w:hAnsi="Arial" w:cs="Arial"/>
          <w:sz w:val="20"/>
          <w:szCs w:val="20"/>
        </w:rPr>
      </w:pPr>
      <w:r w:rsidRPr="004711BC">
        <w:rPr>
          <w:rFonts w:ascii="Arial" w:hAnsi="Arial" w:cs="Arial"/>
          <w:sz w:val="20"/>
          <w:szCs w:val="20"/>
        </w:rPr>
        <w:t xml:space="preserve">Гражданский кодекс Российской Федерации: от 30 ноября 2011 №51-ФЗ // </w:t>
      </w:r>
      <w:r w:rsidRPr="004711BC">
        <w:rPr>
          <w:rFonts w:ascii="Arial" w:hAnsi="Arial" w:cs="Arial"/>
          <w:sz w:val="20"/>
          <w:szCs w:val="20"/>
          <w:lang w:val="en-US"/>
        </w:rPr>
        <w:t>http</w:t>
      </w:r>
      <w:r w:rsidRPr="004711BC">
        <w:rPr>
          <w:rFonts w:ascii="Arial" w:hAnsi="Arial" w:cs="Arial"/>
          <w:sz w:val="20"/>
          <w:szCs w:val="20"/>
        </w:rPr>
        <w:t xml:space="preserve">:// </w:t>
      </w:r>
      <w:hyperlink r:id="rId13" w:history="1">
        <w:r w:rsidRPr="004711BC">
          <w:rPr>
            <w:rFonts w:ascii="Arial" w:hAnsi="Arial" w:cs="Arial"/>
            <w:sz w:val="20"/>
            <w:szCs w:val="20"/>
          </w:rPr>
          <w:t>www.consultant.ru</w:t>
        </w:r>
      </w:hyperlink>
    </w:p>
    <w:p w:rsidR="00CF03D5" w:rsidRPr="004711BC" w:rsidRDefault="00CF03D5" w:rsidP="004711BC">
      <w:pPr>
        <w:numPr>
          <w:ilvl w:val="0"/>
          <w:numId w:val="27"/>
        </w:numPr>
        <w:shd w:val="clear" w:color="auto" w:fill="FFFFFF"/>
        <w:tabs>
          <w:tab w:val="left" w:pos="426"/>
          <w:tab w:val="left" w:pos="1134"/>
        </w:tabs>
        <w:ind w:left="0" w:firstLine="709"/>
        <w:contextualSpacing/>
        <w:jc w:val="both"/>
        <w:rPr>
          <w:rFonts w:ascii="Arial" w:hAnsi="Arial" w:cs="Arial"/>
          <w:sz w:val="20"/>
          <w:szCs w:val="20"/>
        </w:rPr>
      </w:pPr>
      <w:r w:rsidRPr="004711BC">
        <w:rPr>
          <w:rFonts w:ascii="Arial" w:hAnsi="Arial" w:cs="Arial"/>
          <w:sz w:val="20"/>
          <w:szCs w:val="20"/>
        </w:rPr>
        <w:t xml:space="preserve">Земельный кодекс Российской Федерации: от 25 октября 2001 №136-ФЗ // </w:t>
      </w:r>
      <w:r w:rsidRPr="004711BC">
        <w:rPr>
          <w:rFonts w:ascii="Arial" w:hAnsi="Arial" w:cs="Arial"/>
          <w:sz w:val="20"/>
          <w:szCs w:val="20"/>
          <w:lang w:val="en-US"/>
        </w:rPr>
        <w:t>http</w:t>
      </w:r>
      <w:r w:rsidRPr="004711BC">
        <w:rPr>
          <w:rFonts w:ascii="Arial" w:hAnsi="Arial" w:cs="Arial"/>
          <w:sz w:val="20"/>
          <w:szCs w:val="20"/>
        </w:rPr>
        <w:t xml:space="preserve">:// </w:t>
      </w:r>
      <w:hyperlink r:id="rId14" w:history="1">
        <w:r w:rsidRPr="004711BC">
          <w:rPr>
            <w:rFonts w:ascii="Arial" w:hAnsi="Arial" w:cs="Arial"/>
            <w:sz w:val="20"/>
            <w:szCs w:val="20"/>
          </w:rPr>
          <w:t>www.consultant.ru</w:t>
        </w:r>
      </w:hyperlink>
    </w:p>
    <w:p w:rsidR="00CF03D5" w:rsidRPr="004711BC" w:rsidRDefault="00CF03D5" w:rsidP="004711BC">
      <w:pPr>
        <w:numPr>
          <w:ilvl w:val="0"/>
          <w:numId w:val="27"/>
        </w:numPr>
        <w:tabs>
          <w:tab w:val="left" w:pos="1134"/>
        </w:tabs>
        <w:ind w:left="0" w:firstLine="709"/>
        <w:contextualSpacing/>
        <w:jc w:val="both"/>
        <w:rPr>
          <w:rFonts w:ascii="Arial" w:hAnsi="Arial" w:cs="Arial"/>
          <w:sz w:val="20"/>
          <w:szCs w:val="20"/>
        </w:rPr>
      </w:pPr>
      <w:r w:rsidRPr="004711BC">
        <w:rPr>
          <w:rFonts w:ascii="Arial" w:hAnsi="Arial" w:cs="Arial"/>
          <w:snapToGrid w:val="0"/>
          <w:sz w:val="20"/>
          <w:szCs w:val="20"/>
        </w:rPr>
        <w:t xml:space="preserve">Об обороте земель сельскохозяйственного назначения: Федеральный закон от 24 июля 2002 №101-ФЗ </w:t>
      </w:r>
      <w:r w:rsidRPr="004711BC">
        <w:rPr>
          <w:rFonts w:ascii="Arial" w:hAnsi="Arial" w:cs="Arial"/>
          <w:sz w:val="20"/>
          <w:szCs w:val="20"/>
        </w:rPr>
        <w:t xml:space="preserve">// </w:t>
      </w:r>
      <w:r w:rsidRPr="004711BC">
        <w:rPr>
          <w:rFonts w:ascii="Arial" w:hAnsi="Arial" w:cs="Arial"/>
          <w:sz w:val="20"/>
          <w:szCs w:val="20"/>
          <w:lang w:val="en-US"/>
        </w:rPr>
        <w:t>http</w:t>
      </w:r>
      <w:r w:rsidRPr="004711BC">
        <w:rPr>
          <w:rFonts w:ascii="Arial" w:hAnsi="Arial" w:cs="Arial"/>
          <w:sz w:val="20"/>
          <w:szCs w:val="20"/>
        </w:rPr>
        <w:t xml:space="preserve">:// </w:t>
      </w:r>
      <w:hyperlink r:id="rId15" w:history="1">
        <w:r w:rsidRPr="004711BC">
          <w:rPr>
            <w:rFonts w:ascii="Arial" w:hAnsi="Arial" w:cs="Arial"/>
            <w:sz w:val="20"/>
            <w:szCs w:val="20"/>
          </w:rPr>
          <w:t>www.consultant.ru</w:t>
        </w:r>
      </w:hyperlink>
    </w:p>
    <w:p w:rsidR="00CF03D5" w:rsidRPr="004711BC" w:rsidRDefault="00CF03D5" w:rsidP="004711BC">
      <w:pPr>
        <w:numPr>
          <w:ilvl w:val="0"/>
          <w:numId w:val="27"/>
        </w:numPr>
        <w:tabs>
          <w:tab w:val="left" w:pos="1134"/>
        </w:tabs>
        <w:ind w:left="0" w:firstLine="709"/>
        <w:contextualSpacing/>
        <w:jc w:val="both"/>
        <w:rPr>
          <w:rFonts w:ascii="Arial" w:hAnsi="Arial" w:cs="Arial"/>
          <w:sz w:val="20"/>
          <w:szCs w:val="20"/>
        </w:rPr>
      </w:pPr>
      <w:r w:rsidRPr="004711BC">
        <w:rPr>
          <w:rFonts w:ascii="Arial" w:hAnsi="Arial" w:cs="Arial"/>
          <w:sz w:val="20"/>
          <w:szCs w:val="20"/>
        </w:rPr>
        <w:t>О землеустройстве:</w:t>
      </w:r>
      <w:r w:rsidRPr="004711BC">
        <w:rPr>
          <w:rFonts w:ascii="Arial" w:hAnsi="Arial" w:cs="Arial"/>
          <w:snapToGrid w:val="0"/>
          <w:sz w:val="20"/>
          <w:szCs w:val="20"/>
        </w:rPr>
        <w:t xml:space="preserve"> Федеральный закон от 18 июня 2001 №78-ФЗ </w:t>
      </w:r>
      <w:r w:rsidRPr="004711BC">
        <w:rPr>
          <w:rFonts w:ascii="Arial" w:hAnsi="Arial" w:cs="Arial"/>
          <w:sz w:val="20"/>
          <w:szCs w:val="20"/>
        </w:rPr>
        <w:t xml:space="preserve">// </w:t>
      </w:r>
      <w:r w:rsidRPr="004711BC">
        <w:rPr>
          <w:rFonts w:ascii="Arial" w:hAnsi="Arial" w:cs="Arial"/>
          <w:sz w:val="20"/>
          <w:szCs w:val="20"/>
          <w:lang w:val="en-US"/>
        </w:rPr>
        <w:t>http</w:t>
      </w:r>
      <w:r w:rsidRPr="004711BC">
        <w:rPr>
          <w:rFonts w:ascii="Arial" w:hAnsi="Arial" w:cs="Arial"/>
          <w:sz w:val="20"/>
          <w:szCs w:val="20"/>
        </w:rPr>
        <w:t xml:space="preserve">:// </w:t>
      </w:r>
      <w:hyperlink r:id="rId16" w:history="1">
        <w:r w:rsidRPr="004711BC">
          <w:rPr>
            <w:rFonts w:ascii="Arial" w:hAnsi="Arial" w:cs="Arial"/>
            <w:sz w:val="20"/>
            <w:szCs w:val="20"/>
          </w:rPr>
          <w:t>www.consultant.ru</w:t>
        </w:r>
      </w:hyperlink>
    </w:p>
    <w:p w:rsidR="00CF03D5" w:rsidRPr="004711BC" w:rsidRDefault="00CF03D5" w:rsidP="004711B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CF03D5" w:rsidRPr="004711BC" w:rsidRDefault="00CF03D5" w:rsidP="004711BC">
      <w:pPr>
        <w:ind w:firstLine="709"/>
        <w:rPr>
          <w:rFonts w:ascii="Arial" w:hAnsi="Arial" w:cs="Arial"/>
          <w:b/>
          <w:color w:val="000000"/>
          <w:sz w:val="20"/>
          <w:szCs w:val="20"/>
        </w:rPr>
      </w:pPr>
      <w:r w:rsidRPr="004711BC">
        <w:rPr>
          <w:rFonts w:ascii="Arial" w:hAnsi="Arial" w:cs="Arial"/>
          <w:b/>
          <w:bCs/>
          <w:color w:val="000000"/>
          <w:sz w:val="20"/>
          <w:szCs w:val="20"/>
        </w:rPr>
        <w:t>7.  ОЦЕНКА НЕДВИЖИМОСТИ</w:t>
      </w:r>
    </w:p>
    <w:p w:rsidR="00CF03D5" w:rsidRPr="004711BC" w:rsidRDefault="00CF03D5" w:rsidP="004711BC">
      <w:pPr>
        <w:pStyle w:val="a8"/>
        <w:numPr>
          <w:ilvl w:val="0"/>
          <w:numId w:val="9"/>
        </w:numPr>
        <w:tabs>
          <w:tab w:val="left" w:pos="426"/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4711BC">
        <w:rPr>
          <w:rFonts w:ascii="Arial" w:hAnsi="Arial" w:cs="Arial"/>
          <w:sz w:val="20"/>
          <w:szCs w:val="20"/>
        </w:rPr>
        <w:t>Понятие недвижимости. Свойства недвижимости. Классификация объектов недвижимости. Основные характеристики недвижимого имущества.</w:t>
      </w:r>
    </w:p>
    <w:p w:rsidR="00CF03D5" w:rsidRPr="004711BC" w:rsidRDefault="00CF03D5" w:rsidP="004711BC">
      <w:pPr>
        <w:pStyle w:val="a8"/>
        <w:numPr>
          <w:ilvl w:val="0"/>
          <w:numId w:val="9"/>
        </w:numPr>
        <w:tabs>
          <w:tab w:val="left" w:pos="426"/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4711BC">
        <w:rPr>
          <w:rFonts w:ascii="Arial" w:hAnsi="Arial" w:cs="Arial"/>
          <w:sz w:val="20"/>
          <w:szCs w:val="20"/>
        </w:rPr>
        <w:t>Рынок недвижимости: общие понятия и определения, особенности развития.</w:t>
      </w:r>
    </w:p>
    <w:p w:rsidR="00CF03D5" w:rsidRPr="004711BC" w:rsidRDefault="00CF03D5" w:rsidP="004711BC">
      <w:pPr>
        <w:pStyle w:val="a8"/>
        <w:numPr>
          <w:ilvl w:val="0"/>
          <w:numId w:val="9"/>
        </w:numPr>
        <w:tabs>
          <w:tab w:val="left" w:pos="426"/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4711BC">
        <w:rPr>
          <w:rFonts w:ascii="Arial" w:hAnsi="Arial" w:cs="Arial"/>
          <w:sz w:val="20"/>
          <w:szCs w:val="20"/>
        </w:rPr>
        <w:t>Понятие цены и стоимости объектов недвижимости. Виды стоимости, формы проявления стоимости объектов недвижимости. Факторы, влияющие на стоимость недвижимости.</w:t>
      </w:r>
    </w:p>
    <w:p w:rsidR="00CF03D5" w:rsidRPr="004711BC" w:rsidRDefault="00CF03D5" w:rsidP="004711BC">
      <w:pPr>
        <w:pStyle w:val="a8"/>
        <w:numPr>
          <w:ilvl w:val="0"/>
          <w:numId w:val="9"/>
        </w:numPr>
        <w:tabs>
          <w:tab w:val="left" w:pos="426"/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4711BC">
        <w:rPr>
          <w:rFonts w:ascii="Arial" w:hAnsi="Arial" w:cs="Arial"/>
          <w:sz w:val="20"/>
          <w:szCs w:val="20"/>
        </w:rPr>
        <w:t>Принципы оценки недвижимости.</w:t>
      </w:r>
    </w:p>
    <w:p w:rsidR="00CF03D5" w:rsidRPr="004711BC" w:rsidRDefault="00CF03D5" w:rsidP="004711BC">
      <w:pPr>
        <w:pStyle w:val="a8"/>
        <w:numPr>
          <w:ilvl w:val="0"/>
          <w:numId w:val="9"/>
        </w:numPr>
        <w:tabs>
          <w:tab w:val="left" w:pos="426"/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4711BC">
        <w:rPr>
          <w:rFonts w:ascii="Arial" w:hAnsi="Arial" w:cs="Arial"/>
          <w:sz w:val="20"/>
          <w:szCs w:val="20"/>
        </w:rPr>
        <w:t>Процесс оценки недвижимости (договор, задание на оценку, алгоритм проведения оценки, требования к отчету).</w:t>
      </w:r>
    </w:p>
    <w:p w:rsidR="00CF03D5" w:rsidRPr="004711BC" w:rsidRDefault="00CF03D5" w:rsidP="004711BC">
      <w:pPr>
        <w:pStyle w:val="a8"/>
        <w:numPr>
          <w:ilvl w:val="0"/>
          <w:numId w:val="9"/>
        </w:numPr>
        <w:tabs>
          <w:tab w:val="left" w:pos="426"/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4711BC">
        <w:rPr>
          <w:rFonts w:ascii="Arial" w:hAnsi="Arial" w:cs="Arial"/>
          <w:sz w:val="20"/>
          <w:szCs w:val="20"/>
        </w:rPr>
        <w:t>Основные положения оценочной деятельности (ОД): понятие ОД, субъекты, объекты ОД, формы организации ОД, объекты оценки, обязательность проведения оценки и т.п.</w:t>
      </w:r>
    </w:p>
    <w:p w:rsidR="00CF03D5" w:rsidRPr="004711BC" w:rsidRDefault="00CF03D5" w:rsidP="004711BC">
      <w:pPr>
        <w:pStyle w:val="a8"/>
        <w:numPr>
          <w:ilvl w:val="0"/>
          <w:numId w:val="9"/>
        </w:numPr>
        <w:tabs>
          <w:tab w:val="left" w:pos="426"/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4711BC">
        <w:rPr>
          <w:rFonts w:ascii="Arial" w:hAnsi="Arial" w:cs="Arial"/>
          <w:sz w:val="20"/>
          <w:szCs w:val="20"/>
        </w:rPr>
        <w:t>Стандарты оценочной деятельности. Виды стандартов оценки.</w:t>
      </w:r>
    </w:p>
    <w:p w:rsidR="00CF03D5" w:rsidRPr="004711BC" w:rsidRDefault="00CF03D5" w:rsidP="004711BC">
      <w:pPr>
        <w:pStyle w:val="a8"/>
        <w:numPr>
          <w:ilvl w:val="0"/>
          <w:numId w:val="9"/>
        </w:numPr>
        <w:tabs>
          <w:tab w:val="left" w:pos="426"/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4711BC">
        <w:rPr>
          <w:rFonts w:ascii="Arial" w:hAnsi="Arial" w:cs="Arial"/>
          <w:sz w:val="20"/>
          <w:szCs w:val="20"/>
        </w:rPr>
        <w:t>Саморегулируемые организации оценщиков (функции, права, обязанности и пр.).</w:t>
      </w:r>
    </w:p>
    <w:p w:rsidR="00CF03D5" w:rsidRPr="004711BC" w:rsidRDefault="00CF03D5" w:rsidP="004711BC">
      <w:pPr>
        <w:pStyle w:val="a8"/>
        <w:numPr>
          <w:ilvl w:val="0"/>
          <w:numId w:val="9"/>
        </w:numPr>
        <w:tabs>
          <w:tab w:val="left" w:pos="426"/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4711BC">
        <w:rPr>
          <w:rFonts w:ascii="Arial" w:hAnsi="Arial" w:cs="Arial"/>
          <w:sz w:val="20"/>
          <w:szCs w:val="20"/>
        </w:rPr>
        <w:t>Доходный подход к оценке недвижимости. Основные положения и методы (их краткая характеристика).</w:t>
      </w:r>
    </w:p>
    <w:p w:rsidR="00CF03D5" w:rsidRPr="004711BC" w:rsidRDefault="00CF03D5" w:rsidP="004711BC">
      <w:pPr>
        <w:pStyle w:val="a8"/>
        <w:numPr>
          <w:ilvl w:val="0"/>
          <w:numId w:val="9"/>
        </w:numPr>
        <w:tabs>
          <w:tab w:val="left" w:pos="426"/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4711BC">
        <w:rPr>
          <w:rFonts w:ascii="Arial" w:hAnsi="Arial" w:cs="Arial"/>
          <w:sz w:val="20"/>
          <w:szCs w:val="20"/>
        </w:rPr>
        <w:t xml:space="preserve">Сравнительный подход к оценке недвижимости. Основные положения и методы (их краткая характеристика). </w:t>
      </w:r>
    </w:p>
    <w:p w:rsidR="00CF03D5" w:rsidRPr="004711BC" w:rsidRDefault="00CF03D5" w:rsidP="004711BC">
      <w:pPr>
        <w:pStyle w:val="a8"/>
        <w:numPr>
          <w:ilvl w:val="0"/>
          <w:numId w:val="9"/>
        </w:numPr>
        <w:tabs>
          <w:tab w:val="left" w:pos="426"/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4711BC">
        <w:rPr>
          <w:rFonts w:ascii="Arial" w:hAnsi="Arial" w:cs="Arial"/>
          <w:sz w:val="20"/>
          <w:szCs w:val="20"/>
        </w:rPr>
        <w:t>Затратный подход к оценке недвижимости. Сущность, общая характеристика используемых методов.</w:t>
      </w:r>
    </w:p>
    <w:p w:rsidR="00CF03D5" w:rsidRPr="004711BC" w:rsidRDefault="00CF03D5" w:rsidP="004711BC">
      <w:pPr>
        <w:pStyle w:val="a8"/>
        <w:numPr>
          <w:ilvl w:val="0"/>
          <w:numId w:val="9"/>
        </w:numPr>
        <w:tabs>
          <w:tab w:val="left" w:pos="426"/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4711BC">
        <w:rPr>
          <w:rFonts w:ascii="Arial" w:hAnsi="Arial" w:cs="Arial"/>
          <w:sz w:val="20"/>
          <w:szCs w:val="20"/>
        </w:rPr>
        <w:t>Государственная кадастровая оценка объектов недвижимости: понятие, организация, необходимость проведения.</w:t>
      </w:r>
    </w:p>
    <w:p w:rsidR="00CF03D5" w:rsidRPr="004711BC" w:rsidRDefault="00CF03D5" w:rsidP="004711BC">
      <w:pPr>
        <w:pStyle w:val="a8"/>
        <w:tabs>
          <w:tab w:val="left" w:pos="1134"/>
        </w:tabs>
        <w:ind w:left="0" w:firstLine="709"/>
        <w:jc w:val="both"/>
        <w:outlineLvl w:val="0"/>
        <w:rPr>
          <w:rFonts w:ascii="Arial" w:eastAsia="Times New Roman" w:hAnsi="Arial" w:cs="Arial"/>
          <w:sz w:val="20"/>
          <w:szCs w:val="20"/>
        </w:rPr>
      </w:pPr>
      <w:r w:rsidRPr="004711BC">
        <w:rPr>
          <w:rFonts w:ascii="Arial" w:eastAsia="Times New Roman" w:hAnsi="Arial" w:cs="Arial"/>
          <w:sz w:val="20"/>
          <w:szCs w:val="20"/>
        </w:rPr>
        <w:lastRenderedPageBreak/>
        <w:t>Основная литература</w:t>
      </w:r>
    </w:p>
    <w:p w:rsidR="00CF03D5" w:rsidRPr="004711BC" w:rsidRDefault="00CF03D5" w:rsidP="004711BC">
      <w:pPr>
        <w:pStyle w:val="a8"/>
        <w:numPr>
          <w:ilvl w:val="0"/>
          <w:numId w:val="20"/>
        </w:numPr>
        <w:tabs>
          <w:tab w:val="left" w:pos="426"/>
          <w:tab w:val="left" w:pos="993"/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4711BC">
        <w:rPr>
          <w:rFonts w:ascii="Arial" w:hAnsi="Arial" w:cs="Arial"/>
          <w:sz w:val="20"/>
          <w:szCs w:val="20"/>
        </w:rPr>
        <w:t>Оценка объектов недвижимости : учебник / А.А. Варламов, С.И. Комаров / под общ. ред. А.А. Варламова. — 2-е изд., перераб. и доп. — М.: ФОРУМ: ИНФРА-М, 2017. — 352 с. — (Высшее образование: Бакалавриат). – ЭБС Znanium</w:t>
      </w:r>
    </w:p>
    <w:p w:rsidR="00CF03D5" w:rsidRPr="004711BC" w:rsidRDefault="00CF03D5" w:rsidP="004711BC">
      <w:pPr>
        <w:pStyle w:val="a8"/>
        <w:numPr>
          <w:ilvl w:val="0"/>
          <w:numId w:val="20"/>
        </w:numPr>
        <w:tabs>
          <w:tab w:val="left" w:pos="426"/>
          <w:tab w:val="left" w:pos="993"/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4711BC">
        <w:rPr>
          <w:rFonts w:ascii="Arial" w:hAnsi="Arial" w:cs="Arial"/>
          <w:sz w:val="20"/>
          <w:szCs w:val="20"/>
        </w:rPr>
        <w:t>Мурзин А.Д. Недвижимость: экономика, оценка и девелопмент: Учебное пособие. Рекомендовано в качестве учебного пособия для вузов / А. Д. Мурзин. - Ростов н/Д: Феникс, 2013. - 382 с., 10 экз</w:t>
      </w:r>
    </w:p>
    <w:p w:rsidR="00CF03D5" w:rsidRPr="004711BC" w:rsidRDefault="00CF03D5" w:rsidP="004711BC">
      <w:pPr>
        <w:pStyle w:val="a8"/>
        <w:numPr>
          <w:ilvl w:val="0"/>
          <w:numId w:val="20"/>
        </w:numPr>
        <w:tabs>
          <w:tab w:val="left" w:pos="426"/>
          <w:tab w:val="left" w:pos="993"/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4711BC">
        <w:rPr>
          <w:rFonts w:ascii="Arial" w:hAnsi="Arial" w:cs="Arial"/>
          <w:sz w:val="20"/>
          <w:szCs w:val="20"/>
        </w:rPr>
        <w:t>Косорукова, И. В. Оценка стоимости имущества [Электронный ресурс] : учеб. пособие / О. М. Ванданимаева, П. В. Дронов, Н. Н. Ивлиева и др.; под ред. И. В. Косоруковой. - М.: Московский финансово-промышленный университет «Синергия», 2012. - (Университетская серия). - ISBN 978-5-4257-0027-8. – ЭБС Znanium</w:t>
      </w:r>
    </w:p>
    <w:p w:rsidR="00CF03D5" w:rsidRPr="004711BC" w:rsidRDefault="00CF03D5" w:rsidP="004711BC">
      <w:pPr>
        <w:pStyle w:val="a8"/>
        <w:tabs>
          <w:tab w:val="left" w:pos="1134"/>
        </w:tabs>
        <w:ind w:left="0" w:firstLine="709"/>
        <w:jc w:val="both"/>
        <w:outlineLvl w:val="0"/>
        <w:rPr>
          <w:rFonts w:ascii="Arial" w:eastAsia="Times New Roman" w:hAnsi="Arial" w:cs="Arial"/>
          <w:sz w:val="20"/>
          <w:szCs w:val="20"/>
        </w:rPr>
      </w:pPr>
      <w:r w:rsidRPr="004711BC">
        <w:rPr>
          <w:rFonts w:ascii="Arial" w:eastAsia="Times New Roman" w:hAnsi="Arial" w:cs="Arial"/>
          <w:sz w:val="20"/>
          <w:szCs w:val="20"/>
        </w:rPr>
        <w:t>Дополнительная  литература</w:t>
      </w:r>
    </w:p>
    <w:p w:rsidR="00CF03D5" w:rsidRPr="004711BC" w:rsidRDefault="00CF03D5" w:rsidP="004711BC">
      <w:pPr>
        <w:pStyle w:val="a8"/>
        <w:numPr>
          <w:ilvl w:val="0"/>
          <w:numId w:val="21"/>
        </w:numPr>
        <w:tabs>
          <w:tab w:val="left" w:pos="426"/>
          <w:tab w:val="left" w:pos="993"/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4711BC">
        <w:rPr>
          <w:rFonts w:ascii="Arial" w:hAnsi="Arial" w:cs="Arial"/>
          <w:sz w:val="20"/>
          <w:szCs w:val="20"/>
        </w:rPr>
        <w:t>Управление в развитии недвижимости: Учебное пособие / С.А. Баронин, С. Бижанов, В.В. Бочкарев и др.; Под ред. С.А.Баронина - М.: НИЦ ИНФРА-М, 2014. - 182 с.: 60x88 1/16. - (Высшее образование: Бакалавриат). (обложка) ISBN 978-5-16-009398-7, 300 экз. – ЭБС Znanium</w:t>
      </w:r>
    </w:p>
    <w:p w:rsidR="00CF03D5" w:rsidRPr="004711BC" w:rsidRDefault="00CF03D5" w:rsidP="004711BC">
      <w:pPr>
        <w:pStyle w:val="a8"/>
        <w:numPr>
          <w:ilvl w:val="0"/>
          <w:numId w:val="21"/>
        </w:numPr>
        <w:tabs>
          <w:tab w:val="left" w:pos="426"/>
          <w:tab w:val="left" w:pos="993"/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4711BC">
        <w:rPr>
          <w:rFonts w:ascii="Arial" w:hAnsi="Arial" w:cs="Arial"/>
          <w:sz w:val="20"/>
          <w:szCs w:val="20"/>
        </w:rPr>
        <w:t>Экономика и управление недвижимостью : учеб. пособие / Е.А. Савельева. — М. : Вузовский учебник : ИНФРА-М, 2017. — 336 с.</w:t>
      </w:r>
    </w:p>
    <w:p w:rsidR="00CF03D5" w:rsidRPr="004711BC" w:rsidRDefault="00CF03D5" w:rsidP="004711BC">
      <w:pPr>
        <w:pStyle w:val="a8"/>
        <w:tabs>
          <w:tab w:val="left" w:pos="426"/>
          <w:tab w:val="left" w:pos="993"/>
          <w:tab w:val="left" w:pos="1134"/>
        </w:tabs>
        <w:ind w:left="0" w:firstLine="709"/>
        <w:jc w:val="both"/>
        <w:outlineLvl w:val="0"/>
        <w:rPr>
          <w:rFonts w:ascii="Arial" w:hAnsi="Arial" w:cs="Arial"/>
          <w:sz w:val="20"/>
          <w:szCs w:val="20"/>
        </w:rPr>
      </w:pPr>
      <w:r w:rsidRPr="004711BC">
        <w:rPr>
          <w:rFonts w:ascii="Arial" w:hAnsi="Arial" w:cs="Arial"/>
          <w:sz w:val="20"/>
          <w:szCs w:val="20"/>
        </w:rPr>
        <w:t>Нормативно-правовые акты</w:t>
      </w:r>
    </w:p>
    <w:p w:rsidR="00CF03D5" w:rsidRPr="004711BC" w:rsidRDefault="00CF03D5" w:rsidP="004711BC">
      <w:pPr>
        <w:pStyle w:val="a8"/>
        <w:numPr>
          <w:ilvl w:val="0"/>
          <w:numId w:val="22"/>
        </w:numPr>
        <w:tabs>
          <w:tab w:val="left" w:pos="426"/>
          <w:tab w:val="left" w:pos="993"/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4711BC">
        <w:rPr>
          <w:rFonts w:ascii="Arial" w:hAnsi="Arial" w:cs="Arial"/>
          <w:sz w:val="20"/>
          <w:szCs w:val="20"/>
        </w:rPr>
        <w:t>Гражданский Кодекс РФ (часть первая) от 30 ноября 1994 г. N 51-ФЗ;</w:t>
      </w:r>
    </w:p>
    <w:p w:rsidR="00CF03D5" w:rsidRPr="004711BC" w:rsidRDefault="00CF03D5" w:rsidP="004711BC">
      <w:pPr>
        <w:pStyle w:val="a8"/>
        <w:numPr>
          <w:ilvl w:val="0"/>
          <w:numId w:val="22"/>
        </w:numPr>
        <w:tabs>
          <w:tab w:val="left" w:pos="426"/>
          <w:tab w:val="left" w:pos="993"/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4711BC">
        <w:rPr>
          <w:rFonts w:ascii="Arial" w:hAnsi="Arial" w:cs="Arial"/>
          <w:sz w:val="20"/>
          <w:szCs w:val="20"/>
        </w:rPr>
        <w:t>Налоговый кодекс РФ (часть первая) от 31 июля 1998 г. N 146-ФЗ;</w:t>
      </w:r>
    </w:p>
    <w:p w:rsidR="00CF03D5" w:rsidRPr="004711BC" w:rsidRDefault="00CF03D5" w:rsidP="004711BC">
      <w:pPr>
        <w:pStyle w:val="a8"/>
        <w:numPr>
          <w:ilvl w:val="0"/>
          <w:numId w:val="22"/>
        </w:numPr>
        <w:tabs>
          <w:tab w:val="left" w:pos="426"/>
          <w:tab w:val="left" w:pos="993"/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4711BC">
        <w:rPr>
          <w:rFonts w:ascii="Arial" w:hAnsi="Arial" w:cs="Arial"/>
          <w:sz w:val="20"/>
          <w:szCs w:val="20"/>
        </w:rPr>
        <w:t>Земельный кодекс РФ от 25 октября 2001 г. N 136-ФЗ;</w:t>
      </w:r>
    </w:p>
    <w:p w:rsidR="00CF03D5" w:rsidRPr="004711BC" w:rsidRDefault="00CF03D5" w:rsidP="004711BC">
      <w:pPr>
        <w:pStyle w:val="a8"/>
        <w:numPr>
          <w:ilvl w:val="0"/>
          <w:numId w:val="22"/>
        </w:numPr>
        <w:tabs>
          <w:tab w:val="left" w:pos="426"/>
          <w:tab w:val="left" w:pos="993"/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4711BC">
        <w:rPr>
          <w:rFonts w:ascii="Arial" w:hAnsi="Arial" w:cs="Arial"/>
          <w:sz w:val="20"/>
          <w:szCs w:val="20"/>
        </w:rPr>
        <w:t>Федеральный закон «Об оценочной деятельности в РФ» от 29.07.1998 №135-Ф3;</w:t>
      </w:r>
    </w:p>
    <w:p w:rsidR="00CF03D5" w:rsidRPr="004711BC" w:rsidRDefault="00CF03D5" w:rsidP="004711BC">
      <w:pPr>
        <w:pStyle w:val="a8"/>
        <w:widowControl/>
        <w:numPr>
          <w:ilvl w:val="0"/>
          <w:numId w:val="22"/>
        </w:numPr>
        <w:tabs>
          <w:tab w:val="left" w:pos="426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Arial" w:eastAsiaTheme="minorHAnsi" w:hAnsi="Arial" w:cs="Arial"/>
          <w:sz w:val="20"/>
          <w:szCs w:val="20"/>
        </w:rPr>
      </w:pPr>
      <w:r w:rsidRPr="004711BC">
        <w:rPr>
          <w:rFonts w:ascii="Arial" w:eastAsiaTheme="minorHAnsi" w:hAnsi="Arial" w:cs="Arial"/>
          <w:sz w:val="20"/>
          <w:szCs w:val="20"/>
        </w:rPr>
        <w:t>Федеральный закон от 03.07.2016 N 237-ФЗ "О государственной кадастровой оценке"</w:t>
      </w:r>
    </w:p>
    <w:p w:rsidR="00CF03D5" w:rsidRPr="004711BC" w:rsidRDefault="00CF03D5" w:rsidP="004711BC">
      <w:pPr>
        <w:pStyle w:val="a8"/>
        <w:numPr>
          <w:ilvl w:val="0"/>
          <w:numId w:val="22"/>
        </w:numPr>
        <w:tabs>
          <w:tab w:val="left" w:pos="426"/>
          <w:tab w:val="left" w:pos="993"/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4711BC">
        <w:rPr>
          <w:rFonts w:ascii="Arial" w:hAnsi="Arial" w:cs="Arial"/>
          <w:sz w:val="20"/>
          <w:szCs w:val="20"/>
        </w:rPr>
        <w:t xml:space="preserve">Федеральный закон от 01.12.2007 N 315-ФЗ "О саморегулируемых организациях" </w:t>
      </w:r>
    </w:p>
    <w:p w:rsidR="00CF03D5" w:rsidRPr="004711BC" w:rsidRDefault="00CF03D5" w:rsidP="004711BC">
      <w:pPr>
        <w:pStyle w:val="a8"/>
        <w:numPr>
          <w:ilvl w:val="0"/>
          <w:numId w:val="22"/>
        </w:numPr>
        <w:tabs>
          <w:tab w:val="left" w:pos="426"/>
          <w:tab w:val="left" w:pos="993"/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4711BC">
        <w:rPr>
          <w:rFonts w:ascii="Arial" w:hAnsi="Arial" w:cs="Arial"/>
          <w:sz w:val="20"/>
          <w:szCs w:val="20"/>
        </w:rPr>
        <w:t>Приказ Минэкономразвития России от 20.05.2015 N 297 "Об утверждении Федерального стандарта оценки "Общие понятия оценки, подходы и требования к проведению оценки (ФСО N 1)"</w:t>
      </w:r>
    </w:p>
    <w:p w:rsidR="00CF03D5" w:rsidRPr="004711BC" w:rsidRDefault="00CF03D5" w:rsidP="004711BC">
      <w:pPr>
        <w:pStyle w:val="a8"/>
        <w:numPr>
          <w:ilvl w:val="0"/>
          <w:numId w:val="22"/>
        </w:numPr>
        <w:tabs>
          <w:tab w:val="left" w:pos="426"/>
          <w:tab w:val="left" w:pos="993"/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4711BC">
        <w:rPr>
          <w:rFonts w:ascii="Arial" w:hAnsi="Arial" w:cs="Arial"/>
          <w:sz w:val="20"/>
          <w:szCs w:val="20"/>
        </w:rPr>
        <w:t>Приказ Минэкономразвития России от 20.05.2015 N 298 "Об утверждении Федерального стандарта оценки "Цель оценки и виды стоимости (ФСО N 2)"</w:t>
      </w:r>
    </w:p>
    <w:p w:rsidR="00CF03D5" w:rsidRPr="004711BC" w:rsidRDefault="00CF03D5" w:rsidP="004711BC">
      <w:pPr>
        <w:pStyle w:val="a8"/>
        <w:numPr>
          <w:ilvl w:val="0"/>
          <w:numId w:val="22"/>
        </w:numPr>
        <w:tabs>
          <w:tab w:val="left" w:pos="426"/>
          <w:tab w:val="left" w:pos="993"/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4711BC">
        <w:rPr>
          <w:rFonts w:ascii="Arial" w:hAnsi="Arial" w:cs="Arial"/>
          <w:sz w:val="20"/>
          <w:szCs w:val="20"/>
        </w:rPr>
        <w:t>Приказ Минэкономразвития России от 20.05.2015 N 299 "Об утверждении Федерального стандарта оценки "Требования к отчету об оценке (ФСО N 3)"</w:t>
      </w:r>
    </w:p>
    <w:p w:rsidR="00CF03D5" w:rsidRPr="004711BC" w:rsidRDefault="00CF03D5" w:rsidP="004711BC">
      <w:pPr>
        <w:pStyle w:val="a8"/>
        <w:widowControl/>
        <w:numPr>
          <w:ilvl w:val="0"/>
          <w:numId w:val="22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Arial" w:eastAsiaTheme="minorHAnsi" w:hAnsi="Arial" w:cs="Arial"/>
          <w:sz w:val="20"/>
          <w:szCs w:val="20"/>
        </w:rPr>
      </w:pPr>
      <w:r w:rsidRPr="004711BC">
        <w:rPr>
          <w:rFonts w:ascii="Arial" w:eastAsiaTheme="minorHAnsi" w:hAnsi="Arial" w:cs="Arial"/>
          <w:sz w:val="20"/>
          <w:szCs w:val="20"/>
        </w:rPr>
        <w:t>Приказ Минэкономразвития России от 22.10.2010 N 508 "Об утверждении Федерального стандарта оценки "Определение кадастровой стоимости (ФСО N 4)"</w:t>
      </w:r>
    </w:p>
    <w:p w:rsidR="00CF03D5" w:rsidRPr="004711BC" w:rsidRDefault="00CF03D5" w:rsidP="004711BC">
      <w:pPr>
        <w:pStyle w:val="a8"/>
        <w:widowControl/>
        <w:numPr>
          <w:ilvl w:val="0"/>
          <w:numId w:val="22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Arial" w:eastAsiaTheme="minorHAnsi" w:hAnsi="Arial" w:cs="Arial"/>
          <w:sz w:val="20"/>
          <w:szCs w:val="20"/>
        </w:rPr>
      </w:pPr>
      <w:r w:rsidRPr="004711BC">
        <w:rPr>
          <w:rFonts w:ascii="Arial" w:eastAsiaTheme="minorHAnsi" w:hAnsi="Arial" w:cs="Arial"/>
          <w:sz w:val="20"/>
          <w:szCs w:val="20"/>
        </w:rPr>
        <w:t>Приказ Минэкономразвития России от 25.09.2014 N 611</w:t>
      </w:r>
    </w:p>
    <w:p w:rsidR="00CF03D5" w:rsidRPr="004711BC" w:rsidRDefault="00CF03D5" w:rsidP="004711BC">
      <w:pPr>
        <w:pStyle w:val="a8"/>
        <w:widowControl/>
        <w:numPr>
          <w:ilvl w:val="0"/>
          <w:numId w:val="22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Arial" w:eastAsiaTheme="minorHAnsi" w:hAnsi="Arial" w:cs="Arial"/>
          <w:sz w:val="20"/>
          <w:szCs w:val="20"/>
        </w:rPr>
      </w:pPr>
      <w:r w:rsidRPr="004711BC">
        <w:rPr>
          <w:rFonts w:ascii="Arial" w:eastAsiaTheme="minorHAnsi" w:hAnsi="Arial" w:cs="Arial"/>
          <w:sz w:val="20"/>
          <w:szCs w:val="20"/>
        </w:rPr>
        <w:t>"Об утверждении Федерального стандарта оценки "Оценка недвижимости (ФСО N 7)"</w:t>
      </w:r>
    </w:p>
    <w:p w:rsidR="00CF03D5" w:rsidRPr="004711BC" w:rsidRDefault="00CF03D5" w:rsidP="004711BC">
      <w:pPr>
        <w:pStyle w:val="a8"/>
        <w:numPr>
          <w:ilvl w:val="0"/>
          <w:numId w:val="22"/>
        </w:numPr>
        <w:tabs>
          <w:tab w:val="left" w:pos="426"/>
          <w:tab w:val="left" w:pos="993"/>
          <w:tab w:val="left" w:pos="1134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4711BC">
        <w:rPr>
          <w:rFonts w:ascii="Arial" w:hAnsi="Arial" w:cs="Arial"/>
          <w:sz w:val="20"/>
          <w:szCs w:val="20"/>
        </w:rPr>
        <w:t xml:space="preserve">Методические рекомендации по определению рыночной стоимости земельных участков (распоряжение Минимущества России от 06.03.2002 №568-р). </w:t>
      </w:r>
    </w:p>
    <w:p w:rsidR="00F10CDA" w:rsidRPr="004711BC" w:rsidRDefault="00F10CDA" w:rsidP="004711BC">
      <w:pPr>
        <w:tabs>
          <w:tab w:val="left" w:pos="1134"/>
        </w:tabs>
        <w:ind w:firstLine="709"/>
        <w:jc w:val="both"/>
        <w:rPr>
          <w:rFonts w:ascii="Arial" w:hAnsi="Arial" w:cs="Arial"/>
          <w:sz w:val="20"/>
          <w:szCs w:val="20"/>
        </w:rPr>
      </w:pPr>
    </w:p>
    <w:p w:rsidR="004711BC" w:rsidRPr="000F0312" w:rsidRDefault="004711BC" w:rsidP="004711BC">
      <w:pPr>
        <w:spacing w:line="0" w:lineRule="atLeast"/>
        <w:ind w:firstLine="709"/>
        <w:jc w:val="center"/>
        <w:rPr>
          <w:rFonts w:ascii="Arial" w:hAnsi="Arial" w:cs="Arial"/>
          <w:b/>
          <w:sz w:val="20"/>
          <w:szCs w:val="20"/>
        </w:rPr>
      </w:pPr>
      <w:r w:rsidRPr="004732F0">
        <w:rPr>
          <w:rFonts w:ascii="Arial" w:hAnsi="Arial" w:cs="Arial"/>
          <w:b/>
          <w:sz w:val="20"/>
          <w:szCs w:val="20"/>
        </w:rPr>
        <w:t>УСТАНОВЛЕНИЕ ВСТУПИТЕЛЬНЫХ ИСПЫТАНИЙ И УЧЕТ ИНДИВИДУАЛЬНЫХ ДОСТИЖЕНИЙ ПОСТУПАЮЩИХ ПО ПРОГРАММАМ МАГИСТРАТУРЫ</w:t>
      </w:r>
    </w:p>
    <w:p w:rsidR="004711BC" w:rsidRDefault="004711BC" w:rsidP="004711BC">
      <w:pPr>
        <w:spacing w:line="234" w:lineRule="auto"/>
        <w:ind w:firstLine="709"/>
        <w:jc w:val="both"/>
        <w:rPr>
          <w:rFonts w:ascii="Arial" w:hAnsi="Arial" w:cs="Arial"/>
          <w:sz w:val="20"/>
          <w:szCs w:val="20"/>
        </w:rPr>
      </w:pPr>
    </w:p>
    <w:p w:rsidR="004711BC" w:rsidRPr="004732F0" w:rsidRDefault="004711BC" w:rsidP="004711BC">
      <w:pPr>
        <w:spacing w:line="234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4732F0">
        <w:rPr>
          <w:rFonts w:ascii="Arial" w:hAnsi="Arial" w:cs="Arial"/>
          <w:sz w:val="20"/>
          <w:szCs w:val="20"/>
        </w:rPr>
        <w:t>Максимальное количество баллов – 100 и минимальное количество баллов – 55 для каждого вступительного испытания по программам магистратуры.</w:t>
      </w:r>
    </w:p>
    <w:p w:rsidR="004711BC" w:rsidRPr="004732F0" w:rsidRDefault="004711BC" w:rsidP="004711BC">
      <w:pPr>
        <w:spacing w:line="234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4732F0">
        <w:rPr>
          <w:rFonts w:ascii="Arial" w:hAnsi="Arial" w:cs="Arial"/>
          <w:sz w:val="20"/>
          <w:szCs w:val="20"/>
        </w:rPr>
        <w:t>Поступающему начисляются баллы за следующие индивидуальные достижения:</w:t>
      </w:r>
    </w:p>
    <w:p w:rsidR="004711BC" w:rsidRPr="004732F0" w:rsidRDefault="004711BC" w:rsidP="004711BC">
      <w:pPr>
        <w:spacing w:line="234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4732F0">
        <w:rPr>
          <w:rFonts w:ascii="Arial" w:hAnsi="Arial" w:cs="Arial"/>
          <w:sz w:val="20"/>
          <w:szCs w:val="20"/>
        </w:rPr>
        <w:t>1) наличие полученных в образовательных организациях Российской Федерации документов об образовании и о квалификации с отличием – 5 баллов;</w:t>
      </w:r>
    </w:p>
    <w:p w:rsidR="004711BC" w:rsidRPr="000F0312" w:rsidRDefault="004711BC" w:rsidP="004711BC">
      <w:pPr>
        <w:spacing w:line="234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4732F0">
        <w:rPr>
          <w:rFonts w:ascii="Arial" w:hAnsi="Arial" w:cs="Arial"/>
          <w:sz w:val="20"/>
          <w:szCs w:val="20"/>
        </w:rPr>
        <w:t>Поступающий представляет документы, подтверждающие получение результатов индивидуальных достижений.</w:t>
      </w:r>
      <w:r>
        <w:rPr>
          <w:rFonts w:ascii="Arial" w:hAnsi="Arial" w:cs="Arial"/>
          <w:sz w:val="20"/>
          <w:szCs w:val="20"/>
        </w:rPr>
        <w:t xml:space="preserve"> </w:t>
      </w:r>
      <w:r w:rsidRPr="004732F0">
        <w:rPr>
          <w:rFonts w:ascii="Arial" w:hAnsi="Arial" w:cs="Arial"/>
          <w:sz w:val="20"/>
          <w:szCs w:val="20"/>
        </w:rPr>
        <w:t>Баллы, начисленные за индивидуальные достижения, включаются в сумму конкурсных баллов.</w:t>
      </w:r>
    </w:p>
    <w:p w:rsidR="004711BC" w:rsidRPr="000F0312" w:rsidRDefault="004711BC" w:rsidP="004711BC">
      <w:pPr>
        <w:spacing w:line="14" w:lineRule="exact"/>
        <w:rPr>
          <w:rFonts w:ascii="Arial" w:hAnsi="Arial" w:cs="Arial"/>
          <w:sz w:val="20"/>
          <w:szCs w:val="20"/>
        </w:rPr>
      </w:pPr>
    </w:p>
    <w:p w:rsidR="00903D42" w:rsidRPr="0084102F" w:rsidRDefault="00903D42" w:rsidP="004711BC">
      <w:pPr>
        <w:tabs>
          <w:tab w:val="left" w:pos="1134"/>
        </w:tabs>
        <w:ind w:firstLine="709"/>
        <w:jc w:val="both"/>
        <w:rPr>
          <w:sz w:val="20"/>
          <w:szCs w:val="20"/>
        </w:rPr>
      </w:pPr>
    </w:p>
    <w:sectPr w:rsidR="00903D42" w:rsidRPr="0084102F" w:rsidSect="004711BC">
      <w:footerReference w:type="default" r:id="rId17"/>
      <w:pgSz w:w="11906" w:h="16838"/>
      <w:pgMar w:top="1134" w:right="566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11BC" w:rsidRDefault="004711BC" w:rsidP="004711BC">
      <w:r>
        <w:separator/>
      </w:r>
    </w:p>
  </w:endnote>
  <w:endnote w:type="continuationSeparator" w:id="0">
    <w:p w:rsidR="004711BC" w:rsidRDefault="004711BC" w:rsidP="004711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38753223"/>
      <w:docPartObj>
        <w:docPartGallery w:val="Page Numbers (Bottom of Page)"/>
        <w:docPartUnique/>
      </w:docPartObj>
    </w:sdtPr>
    <w:sdtContent>
      <w:p w:rsidR="004711BC" w:rsidRDefault="004711BC" w:rsidP="004711BC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11BC" w:rsidRDefault="004711BC" w:rsidP="004711BC">
      <w:r>
        <w:separator/>
      </w:r>
    </w:p>
  </w:footnote>
  <w:footnote w:type="continuationSeparator" w:id="0">
    <w:p w:rsidR="004711BC" w:rsidRDefault="004711BC" w:rsidP="004711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11"/>
    <w:multiLevelType w:val="hybridMultilevel"/>
    <w:tmpl w:val="25E45D32"/>
    <w:lvl w:ilvl="0" w:tplc="FFFFFFFF">
      <w:start w:val="1"/>
      <w:numFmt w:val="bullet"/>
      <w:lvlText w:val="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4D05701"/>
    <w:multiLevelType w:val="hybridMultilevel"/>
    <w:tmpl w:val="5E5C76B0"/>
    <w:lvl w:ilvl="0" w:tplc="6D1AF3C4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3"/>
        </w:tabs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3"/>
        </w:tabs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3"/>
        </w:tabs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</w:lvl>
  </w:abstractNum>
  <w:abstractNum w:abstractNumId="2" w15:restartNumberingAfterBreak="0">
    <w:nsid w:val="0B7401A0"/>
    <w:multiLevelType w:val="hybridMultilevel"/>
    <w:tmpl w:val="0C4ACD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021782"/>
    <w:multiLevelType w:val="hybridMultilevel"/>
    <w:tmpl w:val="0B540984"/>
    <w:lvl w:ilvl="0" w:tplc="0419000F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5021EB3"/>
    <w:multiLevelType w:val="hybridMultilevel"/>
    <w:tmpl w:val="11486FC0"/>
    <w:lvl w:ilvl="0" w:tplc="6D1AF3C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A52CA3"/>
    <w:multiLevelType w:val="hybridMultilevel"/>
    <w:tmpl w:val="2528FA56"/>
    <w:lvl w:ilvl="0" w:tplc="2B28E67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E85C4F"/>
    <w:multiLevelType w:val="hybridMultilevel"/>
    <w:tmpl w:val="1CDA183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D48772D"/>
    <w:multiLevelType w:val="hybridMultilevel"/>
    <w:tmpl w:val="8A382DCE"/>
    <w:lvl w:ilvl="0" w:tplc="6D1AF3C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177378"/>
    <w:multiLevelType w:val="hybridMultilevel"/>
    <w:tmpl w:val="0B18E64A"/>
    <w:lvl w:ilvl="0" w:tplc="6D1AF3C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1E34E9"/>
    <w:multiLevelType w:val="hybridMultilevel"/>
    <w:tmpl w:val="D44ADCEA"/>
    <w:lvl w:ilvl="0" w:tplc="84D2E368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6170CAE"/>
    <w:multiLevelType w:val="hybridMultilevel"/>
    <w:tmpl w:val="292832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D30C25"/>
    <w:multiLevelType w:val="hybridMultilevel"/>
    <w:tmpl w:val="2528FA56"/>
    <w:lvl w:ilvl="0" w:tplc="2B28E67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0D2D0B"/>
    <w:multiLevelType w:val="hybridMultilevel"/>
    <w:tmpl w:val="538E0694"/>
    <w:lvl w:ilvl="0" w:tplc="6D1AF3C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6B56A9"/>
    <w:multiLevelType w:val="hybridMultilevel"/>
    <w:tmpl w:val="651C82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7D3814"/>
    <w:multiLevelType w:val="hybridMultilevel"/>
    <w:tmpl w:val="1CDA183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5037DD4"/>
    <w:multiLevelType w:val="hybridMultilevel"/>
    <w:tmpl w:val="BD0ABE1E"/>
    <w:lvl w:ilvl="0" w:tplc="1A70A3BC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i w:val="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EE0CF2"/>
    <w:multiLevelType w:val="hybridMultilevel"/>
    <w:tmpl w:val="8654D29A"/>
    <w:lvl w:ilvl="0" w:tplc="6D1AF3C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9055C4"/>
    <w:multiLevelType w:val="hybridMultilevel"/>
    <w:tmpl w:val="8F8A09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202E0E52">
      <w:start w:val="2"/>
      <w:numFmt w:val="bullet"/>
      <w:lvlText w:val=""/>
      <w:lvlJc w:val="left"/>
      <w:pPr>
        <w:ind w:left="2370" w:hanging="129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156505"/>
    <w:multiLevelType w:val="hybridMultilevel"/>
    <w:tmpl w:val="8F8A09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202E0E52">
      <w:start w:val="2"/>
      <w:numFmt w:val="bullet"/>
      <w:lvlText w:val=""/>
      <w:lvlJc w:val="left"/>
      <w:pPr>
        <w:ind w:left="2370" w:hanging="129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D12FC8"/>
    <w:multiLevelType w:val="hybridMultilevel"/>
    <w:tmpl w:val="8A382DCE"/>
    <w:lvl w:ilvl="0" w:tplc="6D1AF3C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627E19"/>
    <w:multiLevelType w:val="hybridMultilevel"/>
    <w:tmpl w:val="9B4EA11C"/>
    <w:lvl w:ilvl="0" w:tplc="6D1AF3C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BA50AE4"/>
    <w:multiLevelType w:val="hybridMultilevel"/>
    <w:tmpl w:val="2528FA56"/>
    <w:lvl w:ilvl="0" w:tplc="2B28E67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8517DC"/>
    <w:multiLevelType w:val="hybridMultilevel"/>
    <w:tmpl w:val="11486FC0"/>
    <w:lvl w:ilvl="0" w:tplc="6D1AF3C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EC55F7"/>
    <w:multiLevelType w:val="hybridMultilevel"/>
    <w:tmpl w:val="A60CA6D0"/>
    <w:lvl w:ilvl="0" w:tplc="28A24F02">
      <w:start w:val="1"/>
      <w:numFmt w:val="decimal"/>
      <w:lvlText w:val="%1."/>
      <w:lvlJc w:val="left"/>
      <w:pPr>
        <w:ind w:left="1065" w:hanging="705"/>
      </w:pPr>
      <w:rPr>
        <w:rFonts w:ascii="Arial" w:hAnsi="Arial" w:cs="Arial" w:hint="default"/>
        <w:b w:val="0"/>
        <w:i w:val="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33595F"/>
    <w:multiLevelType w:val="hybridMultilevel"/>
    <w:tmpl w:val="1EA63CD2"/>
    <w:lvl w:ilvl="0" w:tplc="92D689F6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13E31D2"/>
    <w:multiLevelType w:val="hybridMultilevel"/>
    <w:tmpl w:val="292832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6E73AAF"/>
    <w:multiLevelType w:val="hybridMultilevel"/>
    <w:tmpl w:val="30E671C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97C6DC6"/>
    <w:multiLevelType w:val="hybridMultilevel"/>
    <w:tmpl w:val="049C51CE"/>
    <w:lvl w:ilvl="0" w:tplc="6D1AF3C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7F55D8"/>
    <w:multiLevelType w:val="hybridMultilevel"/>
    <w:tmpl w:val="ECDA069C"/>
    <w:lvl w:ilvl="0" w:tplc="CFF6CD7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3"/>
        </w:tabs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3"/>
        </w:tabs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3"/>
        </w:tabs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</w:lvl>
  </w:abstractNum>
  <w:num w:numId="1">
    <w:abstractNumId w:val="0"/>
  </w:num>
  <w:num w:numId="2">
    <w:abstractNumId w:val="14"/>
  </w:num>
  <w:num w:numId="3">
    <w:abstractNumId w:val="24"/>
  </w:num>
  <w:num w:numId="4">
    <w:abstractNumId w:val="26"/>
  </w:num>
  <w:num w:numId="5">
    <w:abstractNumId w:val="20"/>
  </w:num>
  <w:num w:numId="6">
    <w:abstractNumId w:val="23"/>
  </w:num>
  <w:num w:numId="7">
    <w:abstractNumId w:val="1"/>
  </w:num>
  <w:num w:numId="8">
    <w:abstractNumId w:val="28"/>
  </w:num>
  <w:num w:numId="9">
    <w:abstractNumId w:val="17"/>
  </w:num>
  <w:num w:numId="10">
    <w:abstractNumId w:val="2"/>
  </w:num>
  <w:num w:numId="11">
    <w:abstractNumId w:val="11"/>
  </w:num>
  <w:num w:numId="12">
    <w:abstractNumId w:val="9"/>
  </w:num>
  <w:num w:numId="13">
    <w:abstractNumId w:val="3"/>
  </w:num>
  <w:num w:numId="14">
    <w:abstractNumId w:val="12"/>
  </w:num>
  <w:num w:numId="15">
    <w:abstractNumId w:val="16"/>
  </w:num>
  <w:num w:numId="16">
    <w:abstractNumId w:val="19"/>
  </w:num>
  <w:num w:numId="17">
    <w:abstractNumId w:val="27"/>
  </w:num>
  <w:num w:numId="18">
    <w:abstractNumId w:val="22"/>
  </w:num>
  <w:num w:numId="19">
    <w:abstractNumId w:val="8"/>
  </w:num>
  <w:num w:numId="20">
    <w:abstractNumId w:val="18"/>
  </w:num>
  <w:num w:numId="21">
    <w:abstractNumId w:val="10"/>
  </w:num>
  <w:num w:numId="22">
    <w:abstractNumId w:val="25"/>
  </w:num>
  <w:num w:numId="23">
    <w:abstractNumId w:val="7"/>
  </w:num>
  <w:num w:numId="24">
    <w:abstractNumId w:val="13"/>
  </w:num>
  <w:num w:numId="25">
    <w:abstractNumId w:val="5"/>
  </w:num>
  <w:num w:numId="26">
    <w:abstractNumId w:val="4"/>
  </w:num>
  <w:num w:numId="27">
    <w:abstractNumId w:val="6"/>
  </w:num>
  <w:num w:numId="28">
    <w:abstractNumId w:val="21"/>
  </w:num>
  <w:num w:numId="2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2680A"/>
    <w:rsid w:val="00000678"/>
    <w:rsid w:val="00000B47"/>
    <w:rsid w:val="000013F1"/>
    <w:rsid w:val="00011664"/>
    <w:rsid w:val="00013638"/>
    <w:rsid w:val="00020206"/>
    <w:rsid w:val="00020AC8"/>
    <w:rsid w:val="0002226B"/>
    <w:rsid w:val="0002311B"/>
    <w:rsid w:val="00023FE3"/>
    <w:rsid w:val="000242D5"/>
    <w:rsid w:val="00024A8E"/>
    <w:rsid w:val="00032120"/>
    <w:rsid w:val="00033C8D"/>
    <w:rsid w:val="000373BF"/>
    <w:rsid w:val="00040591"/>
    <w:rsid w:val="0004220D"/>
    <w:rsid w:val="00044AA1"/>
    <w:rsid w:val="00052D8D"/>
    <w:rsid w:val="0005392F"/>
    <w:rsid w:val="000652B6"/>
    <w:rsid w:val="00066E6F"/>
    <w:rsid w:val="0007021C"/>
    <w:rsid w:val="00074878"/>
    <w:rsid w:val="0008774B"/>
    <w:rsid w:val="000902AB"/>
    <w:rsid w:val="00090A3C"/>
    <w:rsid w:val="00096A64"/>
    <w:rsid w:val="000A0C4D"/>
    <w:rsid w:val="000A1A81"/>
    <w:rsid w:val="000A327F"/>
    <w:rsid w:val="000B0CC0"/>
    <w:rsid w:val="000B4165"/>
    <w:rsid w:val="000B4E28"/>
    <w:rsid w:val="000B51B3"/>
    <w:rsid w:val="000B66A0"/>
    <w:rsid w:val="000C0B5C"/>
    <w:rsid w:val="000C2E3D"/>
    <w:rsid w:val="000C4C54"/>
    <w:rsid w:val="000D499A"/>
    <w:rsid w:val="000E1425"/>
    <w:rsid w:val="000E237A"/>
    <w:rsid w:val="000E7BF6"/>
    <w:rsid w:val="000F1847"/>
    <w:rsid w:val="000F5C6E"/>
    <w:rsid w:val="000F699C"/>
    <w:rsid w:val="00100345"/>
    <w:rsid w:val="00100CC3"/>
    <w:rsid w:val="001031DD"/>
    <w:rsid w:val="00111BB1"/>
    <w:rsid w:val="00111EB6"/>
    <w:rsid w:val="00113163"/>
    <w:rsid w:val="001135FF"/>
    <w:rsid w:val="00113E5B"/>
    <w:rsid w:val="001154C9"/>
    <w:rsid w:val="00117467"/>
    <w:rsid w:val="00121FBA"/>
    <w:rsid w:val="00123599"/>
    <w:rsid w:val="00123A1F"/>
    <w:rsid w:val="0013011C"/>
    <w:rsid w:val="00130C5E"/>
    <w:rsid w:val="00130DD4"/>
    <w:rsid w:val="00134CC4"/>
    <w:rsid w:val="001352A1"/>
    <w:rsid w:val="00136D4C"/>
    <w:rsid w:val="00137615"/>
    <w:rsid w:val="00141BE0"/>
    <w:rsid w:val="00142EC9"/>
    <w:rsid w:val="00143540"/>
    <w:rsid w:val="001451EB"/>
    <w:rsid w:val="001453A9"/>
    <w:rsid w:val="001470DF"/>
    <w:rsid w:val="001479EF"/>
    <w:rsid w:val="001512B8"/>
    <w:rsid w:val="0015319F"/>
    <w:rsid w:val="00153A49"/>
    <w:rsid w:val="00153EB7"/>
    <w:rsid w:val="001545A2"/>
    <w:rsid w:val="00155B3B"/>
    <w:rsid w:val="00156E5A"/>
    <w:rsid w:val="00162745"/>
    <w:rsid w:val="00163692"/>
    <w:rsid w:val="00164008"/>
    <w:rsid w:val="00171564"/>
    <w:rsid w:val="001719A7"/>
    <w:rsid w:val="00174D49"/>
    <w:rsid w:val="00182EE4"/>
    <w:rsid w:val="001968B4"/>
    <w:rsid w:val="001A12FD"/>
    <w:rsid w:val="001A1DEE"/>
    <w:rsid w:val="001A3AFD"/>
    <w:rsid w:val="001A5603"/>
    <w:rsid w:val="001A5B8C"/>
    <w:rsid w:val="001B1DC1"/>
    <w:rsid w:val="001B5165"/>
    <w:rsid w:val="001B52A2"/>
    <w:rsid w:val="001C6698"/>
    <w:rsid w:val="001D0B2E"/>
    <w:rsid w:val="001D5122"/>
    <w:rsid w:val="001E5074"/>
    <w:rsid w:val="001E5128"/>
    <w:rsid w:val="001F00F7"/>
    <w:rsid w:val="001F3E8D"/>
    <w:rsid w:val="001F614D"/>
    <w:rsid w:val="002032BE"/>
    <w:rsid w:val="00210799"/>
    <w:rsid w:val="002129CA"/>
    <w:rsid w:val="00220528"/>
    <w:rsid w:val="00221C13"/>
    <w:rsid w:val="002236EE"/>
    <w:rsid w:val="00225A82"/>
    <w:rsid w:val="00227258"/>
    <w:rsid w:val="0022774C"/>
    <w:rsid w:val="002329CE"/>
    <w:rsid w:val="00232F60"/>
    <w:rsid w:val="002340D6"/>
    <w:rsid w:val="002361AC"/>
    <w:rsid w:val="002364F3"/>
    <w:rsid w:val="00240C47"/>
    <w:rsid w:val="00242C39"/>
    <w:rsid w:val="0024320E"/>
    <w:rsid w:val="0024561C"/>
    <w:rsid w:val="00247AB7"/>
    <w:rsid w:val="002521AD"/>
    <w:rsid w:val="00253F23"/>
    <w:rsid w:val="00254799"/>
    <w:rsid w:val="00257283"/>
    <w:rsid w:val="00261D48"/>
    <w:rsid w:val="00262A0D"/>
    <w:rsid w:val="00262E86"/>
    <w:rsid w:val="00263CEE"/>
    <w:rsid w:val="00264014"/>
    <w:rsid w:val="0026527D"/>
    <w:rsid w:val="00271D2C"/>
    <w:rsid w:val="0027287D"/>
    <w:rsid w:val="002765AE"/>
    <w:rsid w:val="00277236"/>
    <w:rsid w:val="0027786D"/>
    <w:rsid w:val="0028004B"/>
    <w:rsid w:val="002802F7"/>
    <w:rsid w:val="00282617"/>
    <w:rsid w:val="0028565A"/>
    <w:rsid w:val="00286DD3"/>
    <w:rsid w:val="00294E8D"/>
    <w:rsid w:val="002A1694"/>
    <w:rsid w:val="002B1302"/>
    <w:rsid w:val="002B14A4"/>
    <w:rsid w:val="002B4855"/>
    <w:rsid w:val="002C17FC"/>
    <w:rsid w:val="002C19D3"/>
    <w:rsid w:val="002C3354"/>
    <w:rsid w:val="002C4C37"/>
    <w:rsid w:val="002C7F5D"/>
    <w:rsid w:val="002D0D96"/>
    <w:rsid w:val="002D382B"/>
    <w:rsid w:val="002D5C5E"/>
    <w:rsid w:val="002E4188"/>
    <w:rsid w:val="002E5758"/>
    <w:rsid w:val="002E5C16"/>
    <w:rsid w:val="002E62BC"/>
    <w:rsid w:val="002E67D7"/>
    <w:rsid w:val="002E74B2"/>
    <w:rsid w:val="002E7A71"/>
    <w:rsid w:val="002F2074"/>
    <w:rsid w:val="002F44DD"/>
    <w:rsid w:val="00301870"/>
    <w:rsid w:val="003031C7"/>
    <w:rsid w:val="00305118"/>
    <w:rsid w:val="00312E07"/>
    <w:rsid w:val="0031673A"/>
    <w:rsid w:val="00320518"/>
    <w:rsid w:val="003218EE"/>
    <w:rsid w:val="00324F1F"/>
    <w:rsid w:val="00325D58"/>
    <w:rsid w:val="00325FFA"/>
    <w:rsid w:val="00327ECE"/>
    <w:rsid w:val="00332956"/>
    <w:rsid w:val="003332DD"/>
    <w:rsid w:val="00333A5D"/>
    <w:rsid w:val="00335D9C"/>
    <w:rsid w:val="00341ED7"/>
    <w:rsid w:val="00342C94"/>
    <w:rsid w:val="00346A2E"/>
    <w:rsid w:val="0034751F"/>
    <w:rsid w:val="003505BB"/>
    <w:rsid w:val="0035600A"/>
    <w:rsid w:val="003622AD"/>
    <w:rsid w:val="00362D88"/>
    <w:rsid w:val="00370342"/>
    <w:rsid w:val="00373571"/>
    <w:rsid w:val="00373B05"/>
    <w:rsid w:val="00373D3F"/>
    <w:rsid w:val="00382476"/>
    <w:rsid w:val="00382949"/>
    <w:rsid w:val="00383E4E"/>
    <w:rsid w:val="003903E4"/>
    <w:rsid w:val="00394C8F"/>
    <w:rsid w:val="003954CE"/>
    <w:rsid w:val="003966AE"/>
    <w:rsid w:val="003A2F3B"/>
    <w:rsid w:val="003B165A"/>
    <w:rsid w:val="003B478C"/>
    <w:rsid w:val="003B5072"/>
    <w:rsid w:val="003B5619"/>
    <w:rsid w:val="003B6622"/>
    <w:rsid w:val="003C1A42"/>
    <w:rsid w:val="003C1BD1"/>
    <w:rsid w:val="003C31B0"/>
    <w:rsid w:val="003C3884"/>
    <w:rsid w:val="003C460B"/>
    <w:rsid w:val="003C4F62"/>
    <w:rsid w:val="003C60E8"/>
    <w:rsid w:val="003C6385"/>
    <w:rsid w:val="003D4B75"/>
    <w:rsid w:val="003D4FE5"/>
    <w:rsid w:val="003D7902"/>
    <w:rsid w:val="003E0783"/>
    <w:rsid w:val="003E6C61"/>
    <w:rsid w:val="003E78A2"/>
    <w:rsid w:val="003F0578"/>
    <w:rsid w:val="003F063F"/>
    <w:rsid w:val="00403C51"/>
    <w:rsid w:val="004046EB"/>
    <w:rsid w:val="00406889"/>
    <w:rsid w:val="00407A1F"/>
    <w:rsid w:val="0041358D"/>
    <w:rsid w:val="004220B5"/>
    <w:rsid w:val="004242ED"/>
    <w:rsid w:val="00424876"/>
    <w:rsid w:val="004302AB"/>
    <w:rsid w:val="00431C90"/>
    <w:rsid w:val="004331D8"/>
    <w:rsid w:val="00436235"/>
    <w:rsid w:val="004365DE"/>
    <w:rsid w:val="00441BC5"/>
    <w:rsid w:val="00446471"/>
    <w:rsid w:val="0044650A"/>
    <w:rsid w:val="00446D34"/>
    <w:rsid w:val="004509A2"/>
    <w:rsid w:val="00451F3C"/>
    <w:rsid w:val="0045351F"/>
    <w:rsid w:val="00453A72"/>
    <w:rsid w:val="00454632"/>
    <w:rsid w:val="004573B7"/>
    <w:rsid w:val="0046234D"/>
    <w:rsid w:val="004711BC"/>
    <w:rsid w:val="004731E9"/>
    <w:rsid w:val="00477B89"/>
    <w:rsid w:val="00480501"/>
    <w:rsid w:val="004835C2"/>
    <w:rsid w:val="00483A1A"/>
    <w:rsid w:val="00493172"/>
    <w:rsid w:val="0049447D"/>
    <w:rsid w:val="0049538A"/>
    <w:rsid w:val="00497A9B"/>
    <w:rsid w:val="004A29C3"/>
    <w:rsid w:val="004B0D02"/>
    <w:rsid w:val="004B2A1C"/>
    <w:rsid w:val="004B2EB8"/>
    <w:rsid w:val="004B388C"/>
    <w:rsid w:val="004B420C"/>
    <w:rsid w:val="004B46CB"/>
    <w:rsid w:val="004C06A8"/>
    <w:rsid w:val="004C1CF9"/>
    <w:rsid w:val="004C2D74"/>
    <w:rsid w:val="004C3F2F"/>
    <w:rsid w:val="004C542C"/>
    <w:rsid w:val="004C71C3"/>
    <w:rsid w:val="004D1F58"/>
    <w:rsid w:val="004D41DE"/>
    <w:rsid w:val="004D5719"/>
    <w:rsid w:val="004D7646"/>
    <w:rsid w:val="004E11B4"/>
    <w:rsid w:val="004E62CF"/>
    <w:rsid w:val="004E6550"/>
    <w:rsid w:val="004E7252"/>
    <w:rsid w:val="004F0932"/>
    <w:rsid w:val="004F0FF5"/>
    <w:rsid w:val="004F3353"/>
    <w:rsid w:val="004F4C8C"/>
    <w:rsid w:val="005023C4"/>
    <w:rsid w:val="005038F3"/>
    <w:rsid w:val="00506286"/>
    <w:rsid w:val="00511141"/>
    <w:rsid w:val="00513A47"/>
    <w:rsid w:val="00517BDC"/>
    <w:rsid w:val="00520318"/>
    <w:rsid w:val="0052257D"/>
    <w:rsid w:val="00525E8D"/>
    <w:rsid w:val="00530EAE"/>
    <w:rsid w:val="00536BB0"/>
    <w:rsid w:val="00536C9F"/>
    <w:rsid w:val="00542083"/>
    <w:rsid w:val="0054642E"/>
    <w:rsid w:val="00546439"/>
    <w:rsid w:val="005514C2"/>
    <w:rsid w:val="00555338"/>
    <w:rsid w:val="00557219"/>
    <w:rsid w:val="00561DAA"/>
    <w:rsid w:val="00563741"/>
    <w:rsid w:val="00564F83"/>
    <w:rsid w:val="00573FA7"/>
    <w:rsid w:val="00580944"/>
    <w:rsid w:val="00584566"/>
    <w:rsid w:val="00586F5D"/>
    <w:rsid w:val="00597251"/>
    <w:rsid w:val="005A147A"/>
    <w:rsid w:val="005A30C9"/>
    <w:rsid w:val="005A5F1F"/>
    <w:rsid w:val="005B0AE9"/>
    <w:rsid w:val="005B132C"/>
    <w:rsid w:val="005B2F92"/>
    <w:rsid w:val="005B4D74"/>
    <w:rsid w:val="005C097F"/>
    <w:rsid w:val="005C0D1F"/>
    <w:rsid w:val="005C228F"/>
    <w:rsid w:val="005C4944"/>
    <w:rsid w:val="005C4A1A"/>
    <w:rsid w:val="005C4E4C"/>
    <w:rsid w:val="005D002D"/>
    <w:rsid w:val="005D5D7A"/>
    <w:rsid w:val="005D6CDB"/>
    <w:rsid w:val="005D78A8"/>
    <w:rsid w:val="005E073D"/>
    <w:rsid w:val="005E0DD0"/>
    <w:rsid w:val="005E266A"/>
    <w:rsid w:val="005E6168"/>
    <w:rsid w:val="005E6D7F"/>
    <w:rsid w:val="005E7B1F"/>
    <w:rsid w:val="005F0065"/>
    <w:rsid w:val="005F1DEE"/>
    <w:rsid w:val="005F2321"/>
    <w:rsid w:val="005F6821"/>
    <w:rsid w:val="00601AA5"/>
    <w:rsid w:val="00603106"/>
    <w:rsid w:val="0061339D"/>
    <w:rsid w:val="006133D8"/>
    <w:rsid w:val="00617299"/>
    <w:rsid w:val="0062225A"/>
    <w:rsid w:val="006234F9"/>
    <w:rsid w:val="0062749F"/>
    <w:rsid w:val="00627DF6"/>
    <w:rsid w:val="00631D00"/>
    <w:rsid w:val="0063248B"/>
    <w:rsid w:val="006410A1"/>
    <w:rsid w:val="00647668"/>
    <w:rsid w:val="006525FD"/>
    <w:rsid w:val="00654A24"/>
    <w:rsid w:val="0065609E"/>
    <w:rsid w:val="00660B97"/>
    <w:rsid w:val="00671247"/>
    <w:rsid w:val="00671854"/>
    <w:rsid w:val="00674551"/>
    <w:rsid w:val="00676B66"/>
    <w:rsid w:val="0068475A"/>
    <w:rsid w:val="006851CB"/>
    <w:rsid w:val="00686D52"/>
    <w:rsid w:val="00686F8B"/>
    <w:rsid w:val="00687BE6"/>
    <w:rsid w:val="00690EA7"/>
    <w:rsid w:val="00694162"/>
    <w:rsid w:val="00695CF9"/>
    <w:rsid w:val="006A0045"/>
    <w:rsid w:val="006A0409"/>
    <w:rsid w:val="006A34E6"/>
    <w:rsid w:val="006A37D3"/>
    <w:rsid w:val="006A40E1"/>
    <w:rsid w:val="006A4F1C"/>
    <w:rsid w:val="006B31EF"/>
    <w:rsid w:val="006B393B"/>
    <w:rsid w:val="006C0953"/>
    <w:rsid w:val="006C5E37"/>
    <w:rsid w:val="006C6F64"/>
    <w:rsid w:val="006D0B61"/>
    <w:rsid w:val="006D0CFA"/>
    <w:rsid w:val="006D2184"/>
    <w:rsid w:val="006E034A"/>
    <w:rsid w:val="006E22C5"/>
    <w:rsid w:val="006E4F60"/>
    <w:rsid w:val="006E66F8"/>
    <w:rsid w:val="006F3A98"/>
    <w:rsid w:val="006F60CA"/>
    <w:rsid w:val="00700325"/>
    <w:rsid w:val="007068F3"/>
    <w:rsid w:val="00707553"/>
    <w:rsid w:val="0071045E"/>
    <w:rsid w:val="00710F29"/>
    <w:rsid w:val="0071149B"/>
    <w:rsid w:val="007116D8"/>
    <w:rsid w:val="0071191A"/>
    <w:rsid w:val="00712BB6"/>
    <w:rsid w:val="00712FE1"/>
    <w:rsid w:val="00717024"/>
    <w:rsid w:val="00717B13"/>
    <w:rsid w:val="00717C9D"/>
    <w:rsid w:val="00720FE5"/>
    <w:rsid w:val="007249CC"/>
    <w:rsid w:val="007253DD"/>
    <w:rsid w:val="007268FB"/>
    <w:rsid w:val="007332D6"/>
    <w:rsid w:val="00734EA5"/>
    <w:rsid w:val="007410F0"/>
    <w:rsid w:val="0074182B"/>
    <w:rsid w:val="007431E8"/>
    <w:rsid w:val="007473DE"/>
    <w:rsid w:val="007528F1"/>
    <w:rsid w:val="00753A7B"/>
    <w:rsid w:val="00756DF3"/>
    <w:rsid w:val="00757F09"/>
    <w:rsid w:val="00760F37"/>
    <w:rsid w:val="00763D5D"/>
    <w:rsid w:val="00766FB3"/>
    <w:rsid w:val="007736EC"/>
    <w:rsid w:val="0077396D"/>
    <w:rsid w:val="00773C39"/>
    <w:rsid w:val="00776B73"/>
    <w:rsid w:val="00782458"/>
    <w:rsid w:val="00784417"/>
    <w:rsid w:val="0079064B"/>
    <w:rsid w:val="0079166D"/>
    <w:rsid w:val="00791DC7"/>
    <w:rsid w:val="007927B6"/>
    <w:rsid w:val="007956B0"/>
    <w:rsid w:val="007A13AA"/>
    <w:rsid w:val="007A265D"/>
    <w:rsid w:val="007A4B19"/>
    <w:rsid w:val="007B0BDE"/>
    <w:rsid w:val="007B1417"/>
    <w:rsid w:val="007B76D7"/>
    <w:rsid w:val="007C11BB"/>
    <w:rsid w:val="007C23E6"/>
    <w:rsid w:val="007C2592"/>
    <w:rsid w:val="007C2D95"/>
    <w:rsid w:val="007C2F81"/>
    <w:rsid w:val="007C3B76"/>
    <w:rsid w:val="007C3D5F"/>
    <w:rsid w:val="007C65CE"/>
    <w:rsid w:val="007C6653"/>
    <w:rsid w:val="007D61BE"/>
    <w:rsid w:val="007D6FB9"/>
    <w:rsid w:val="007E02A0"/>
    <w:rsid w:val="007E380F"/>
    <w:rsid w:val="007E4482"/>
    <w:rsid w:val="007E5B9B"/>
    <w:rsid w:val="007F6AF1"/>
    <w:rsid w:val="0080351E"/>
    <w:rsid w:val="00804F3D"/>
    <w:rsid w:val="0081213C"/>
    <w:rsid w:val="00814315"/>
    <w:rsid w:val="0081506D"/>
    <w:rsid w:val="008153AA"/>
    <w:rsid w:val="00817AE8"/>
    <w:rsid w:val="00820BB1"/>
    <w:rsid w:val="008218B4"/>
    <w:rsid w:val="008220A3"/>
    <w:rsid w:val="00823043"/>
    <w:rsid w:val="00823E8C"/>
    <w:rsid w:val="00824B4B"/>
    <w:rsid w:val="00825706"/>
    <w:rsid w:val="0084102F"/>
    <w:rsid w:val="00842165"/>
    <w:rsid w:val="00843AE1"/>
    <w:rsid w:val="00844CAD"/>
    <w:rsid w:val="00844FB2"/>
    <w:rsid w:val="008477F5"/>
    <w:rsid w:val="0084796D"/>
    <w:rsid w:val="0085199A"/>
    <w:rsid w:val="0085451A"/>
    <w:rsid w:val="008567AE"/>
    <w:rsid w:val="00863A30"/>
    <w:rsid w:val="008660C8"/>
    <w:rsid w:val="008666A8"/>
    <w:rsid w:val="00866BAE"/>
    <w:rsid w:val="00866F2F"/>
    <w:rsid w:val="00873F6F"/>
    <w:rsid w:val="00874C68"/>
    <w:rsid w:val="00875CD0"/>
    <w:rsid w:val="00882CA6"/>
    <w:rsid w:val="008915D7"/>
    <w:rsid w:val="00892F6A"/>
    <w:rsid w:val="00894930"/>
    <w:rsid w:val="008975D3"/>
    <w:rsid w:val="008A61B5"/>
    <w:rsid w:val="008B1A6F"/>
    <w:rsid w:val="008B577B"/>
    <w:rsid w:val="008C455C"/>
    <w:rsid w:val="008C72E4"/>
    <w:rsid w:val="008D195C"/>
    <w:rsid w:val="008D64C3"/>
    <w:rsid w:val="008D6FC8"/>
    <w:rsid w:val="008E0A17"/>
    <w:rsid w:val="008E3326"/>
    <w:rsid w:val="008E5CE9"/>
    <w:rsid w:val="008F0858"/>
    <w:rsid w:val="008F2A0B"/>
    <w:rsid w:val="008F5C76"/>
    <w:rsid w:val="00900FE1"/>
    <w:rsid w:val="009020B0"/>
    <w:rsid w:val="00903403"/>
    <w:rsid w:val="00903D42"/>
    <w:rsid w:val="00906B51"/>
    <w:rsid w:val="009109B5"/>
    <w:rsid w:val="00912C2E"/>
    <w:rsid w:val="0091358C"/>
    <w:rsid w:val="009135D6"/>
    <w:rsid w:val="0091455F"/>
    <w:rsid w:val="00922EC0"/>
    <w:rsid w:val="00926294"/>
    <w:rsid w:val="00927285"/>
    <w:rsid w:val="0093089F"/>
    <w:rsid w:val="00930966"/>
    <w:rsid w:val="00930E66"/>
    <w:rsid w:val="00931BE2"/>
    <w:rsid w:val="00931D51"/>
    <w:rsid w:val="009320C8"/>
    <w:rsid w:val="00932AAF"/>
    <w:rsid w:val="0093582F"/>
    <w:rsid w:val="00935A8B"/>
    <w:rsid w:val="00936A92"/>
    <w:rsid w:val="00937EE0"/>
    <w:rsid w:val="009415C4"/>
    <w:rsid w:val="00942048"/>
    <w:rsid w:val="009426E7"/>
    <w:rsid w:val="0095197C"/>
    <w:rsid w:val="00951EB2"/>
    <w:rsid w:val="009532BB"/>
    <w:rsid w:val="00953B89"/>
    <w:rsid w:val="009664DC"/>
    <w:rsid w:val="00966562"/>
    <w:rsid w:val="009673FB"/>
    <w:rsid w:val="00973412"/>
    <w:rsid w:val="00973438"/>
    <w:rsid w:val="00981B66"/>
    <w:rsid w:val="00982C7B"/>
    <w:rsid w:val="00987852"/>
    <w:rsid w:val="009928B7"/>
    <w:rsid w:val="0099386E"/>
    <w:rsid w:val="009A2ADF"/>
    <w:rsid w:val="009B419C"/>
    <w:rsid w:val="009B4C64"/>
    <w:rsid w:val="009B5443"/>
    <w:rsid w:val="009C0FAF"/>
    <w:rsid w:val="009C3BDD"/>
    <w:rsid w:val="009C555C"/>
    <w:rsid w:val="009D5E15"/>
    <w:rsid w:val="009D63B0"/>
    <w:rsid w:val="009D6427"/>
    <w:rsid w:val="009D65D3"/>
    <w:rsid w:val="009E2608"/>
    <w:rsid w:val="009E389B"/>
    <w:rsid w:val="009E6622"/>
    <w:rsid w:val="009F32B4"/>
    <w:rsid w:val="009F65A8"/>
    <w:rsid w:val="00A00518"/>
    <w:rsid w:val="00A02E39"/>
    <w:rsid w:val="00A0369F"/>
    <w:rsid w:val="00A07674"/>
    <w:rsid w:val="00A138C7"/>
    <w:rsid w:val="00A16BF5"/>
    <w:rsid w:val="00A1714E"/>
    <w:rsid w:val="00A176B2"/>
    <w:rsid w:val="00A204EB"/>
    <w:rsid w:val="00A2187A"/>
    <w:rsid w:val="00A21BAF"/>
    <w:rsid w:val="00A21D91"/>
    <w:rsid w:val="00A2348F"/>
    <w:rsid w:val="00A260BB"/>
    <w:rsid w:val="00A34D99"/>
    <w:rsid w:val="00A366A3"/>
    <w:rsid w:val="00A40ECD"/>
    <w:rsid w:val="00A412A9"/>
    <w:rsid w:val="00A413A7"/>
    <w:rsid w:val="00A41FC1"/>
    <w:rsid w:val="00A45CCB"/>
    <w:rsid w:val="00A4738A"/>
    <w:rsid w:val="00A54A75"/>
    <w:rsid w:val="00A63815"/>
    <w:rsid w:val="00A652A0"/>
    <w:rsid w:val="00A70819"/>
    <w:rsid w:val="00A70C88"/>
    <w:rsid w:val="00A71E9F"/>
    <w:rsid w:val="00A7378A"/>
    <w:rsid w:val="00A7644F"/>
    <w:rsid w:val="00A7679E"/>
    <w:rsid w:val="00A87739"/>
    <w:rsid w:val="00A9124C"/>
    <w:rsid w:val="00A92D51"/>
    <w:rsid w:val="00A9332B"/>
    <w:rsid w:val="00A94A62"/>
    <w:rsid w:val="00A96454"/>
    <w:rsid w:val="00AA51BB"/>
    <w:rsid w:val="00AA6292"/>
    <w:rsid w:val="00AB0750"/>
    <w:rsid w:val="00AB1D7A"/>
    <w:rsid w:val="00AB4183"/>
    <w:rsid w:val="00AC274D"/>
    <w:rsid w:val="00AC77F4"/>
    <w:rsid w:val="00AD4C3F"/>
    <w:rsid w:val="00AD5465"/>
    <w:rsid w:val="00AD700F"/>
    <w:rsid w:val="00AE0A49"/>
    <w:rsid w:val="00AE6631"/>
    <w:rsid w:val="00AF0195"/>
    <w:rsid w:val="00AF19C3"/>
    <w:rsid w:val="00AF2926"/>
    <w:rsid w:val="00AF3B3B"/>
    <w:rsid w:val="00AF625A"/>
    <w:rsid w:val="00AF7C0B"/>
    <w:rsid w:val="00B027F3"/>
    <w:rsid w:val="00B1276E"/>
    <w:rsid w:val="00B17145"/>
    <w:rsid w:val="00B1741E"/>
    <w:rsid w:val="00B21EDE"/>
    <w:rsid w:val="00B23CA8"/>
    <w:rsid w:val="00B267A3"/>
    <w:rsid w:val="00B2680A"/>
    <w:rsid w:val="00B31531"/>
    <w:rsid w:val="00B329BB"/>
    <w:rsid w:val="00B32CA2"/>
    <w:rsid w:val="00B34655"/>
    <w:rsid w:val="00B37087"/>
    <w:rsid w:val="00B47391"/>
    <w:rsid w:val="00B503AE"/>
    <w:rsid w:val="00B60CCC"/>
    <w:rsid w:val="00B61662"/>
    <w:rsid w:val="00B62093"/>
    <w:rsid w:val="00B623D8"/>
    <w:rsid w:val="00B62433"/>
    <w:rsid w:val="00B62BB8"/>
    <w:rsid w:val="00B65577"/>
    <w:rsid w:val="00B66730"/>
    <w:rsid w:val="00B67571"/>
    <w:rsid w:val="00B80179"/>
    <w:rsid w:val="00B82340"/>
    <w:rsid w:val="00B83D0D"/>
    <w:rsid w:val="00B9170F"/>
    <w:rsid w:val="00B9741B"/>
    <w:rsid w:val="00B97507"/>
    <w:rsid w:val="00BA12B9"/>
    <w:rsid w:val="00BA2C35"/>
    <w:rsid w:val="00BA3A61"/>
    <w:rsid w:val="00BB0C0D"/>
    <w:rsid w:val="00BB33F8"/>
    <w:rsid w:val="00BB3CD3"/>
    <w:rsid w:val="00BB7642"/>
    <w:rsid w:val="00BC00A2"/>
    <w:rsid w:val="00BC2538"/>
    <w:rsid w:val="00BC47BF"/>
    <w:rsid w:val="00BD2325"/>
    <w:rsid w:val="00BD43CB"/>
    <w:rsid w:val="00BD742C"/>
    <w:rsid w:val="00BE326A"/>
    <w:rsid w:val="00BE35F1"/>
    <w:rsid w:val="00BE5659"/>
    <w:rsid w:val="00BF1155"/>
    <w:rsid w:val="00BF1540"/>
    <w:rsid w:val="00BF2D9A"/>
    <w:rsid w:val="00BF2F88"/>
    <w:rsid w:val="00BF3775"/>
    <w:rsid w:val="00BF70E6"/>
    <w:rsid w:val="00BF7C59"/>
    <w:rsid w:val="00C0007A"/>
    <w:rsid w:val="00C003C5"/>
    <w:rsid w:val="00C068B8"/>
    <w:rsid w:val="00C10442"/>
    <w:rsid w:val="00C10E8D"/>
    <w:rsid w:val="00C1162C"/>
    <w:rsid w:val="00C11E84"/>
    <w:rsid w:val="00C14BC8"/>
    <w:rsid w:val="00C17901"/>
    <w:rsid w:val="00C17A74"/>
    <w:rsid w:val="00C30F07"/>
    <w:rsid w:val="00C37D09"/>
    <w:rsid w:val="00C40210"/>
    <w:rsid w:val="00C436C5"/>
    <w:rsid w:val="00C45F70"/>
    <w:rsid w:val="00C47279"/>
    <w:rsid w:val="00C472D1"/>
    <w:rsid w:val="00C47E57"/>
    <w:rsid w:val="00C51741"/>
    <w:rsid w:val="00C52F82"/>
    <w:rsid w:val="00C535FB"/>
    <w:rsid w:val="00C61577"/>
    <w:rsid w:val="00C617B7"/>
    <w:rsid w:val="00C62A13"/>
    <w:rsid w:val="00C63137"/>
    <w:rsid w:val="00C64A55"/>
    <w:rsid w:val="00C7046E"/>
    <w:rsid w:val="00C73D04"/>
    <w:rsid w:val="00C75B2C"/>
    <w:rsid w:val="00C801A8"/>
    <w:rsid w:val="00C80BB0"/>
    <w:rsid w:val="00C81B74"/>
    <w:rsid w:val="00C91908"/>
    <w:rsid w:val="00C927EC"/>
    <w:rsid w:val="00C92F1C"/>
    <w:rsid w:val="00C944F8"/>
    <w:rsid w:val="00CA07A0"/>
    <w:rsid w:val="00CA2017"/>
    <w:rsid w:val="00CA28FD"/>
    <w:rsid w:val="00CA2DD0"/>
    <w:rsid w:val="00CA5D71"/>
    <w:rsid w:val="00CA7801"/>
    <w:rsid w:val="00CB18B9"/>
    <w:rsid w:val="00CB2930"/>
    <w:rsid w:val="00CB5275"/>
    <w:rsid w:val="00CB5351"/>
    <w:rsid w:val="00CB592C"/>
    <w:rsid w:val="00CB5B87"/>
    <w:rsid w:val="00CB7712"/>
    <w:rsid w:val="00CC1092"/>
    <w:rsid w:val="00CD1036"/>
    <w:rsid w:val="00CD257B"/>
    <w:rsid w:val="00CD2777"/>
    <w:rsid w:val="00CD3EA0"/>
    <w:rsid w:val="00CD733D"/>
    <w:rsid w:val="00CD767E"/>
    <w:rsid w:val="00CD7C4E"/>
    <w:rsid w:val="00CE1418"/>
    <w:rsid w:val="00CE2ABA"/>
    <w:rsid w:val="00CE319C"/>
    <w:rsid w:val="00CE5871"/>
    <w:rsid w:val="00CE628C"/>
    <w:rsid w:val="00CE7756"/>
    <w:rsid w:val="00CF0280"/>
    <w:rsid w:val="00CF03D5"/>
    <w:rsid w:val="00CF49D3"/>
    <w:rsid w:val="00D04D5C"/>
    <w:rsid w:val="00D05259"/>
    <w:rsid w:val="00D15117"/>
    <w:rsid w:val="00D16726"/>
    <w:rsid w:val="00D243DD"/>
    <w:rsid w:val="00D31834"/>
    <w:rsid w:val="00D34EE3"/>
    <w:rsid w:val="00D35013"/>
    <w:rsid w:val="00D35290"/>
    <w:rsid w:val="00D41771"/>
    <w:rsid w:val="00D42194"/>
    <w:rsid w:val="00D46ADF"/>
    <w:rsid w:val="00D50855"/>
    <w:rsid w:val="00D51D76"/>
    <w:rsid w:val="00D60DA5"/>
    <w:rsid w:val="00D61223"/>
    <w:rsid w:val="00D6295B"/>
    <w:rsid w:val="00D66BEA"/>
    <w:rsid w:val="00D71E61"/>
    <w:rsid w:val="00D73ED7"/>
    <w:rsid w:val="00D774DF"/>
    <w:rsid w:val="00D80875"/>
    <w:rsid w:val="00D835F9"/>
    <w:rsid w:val="00D85C49"/>
    <w:rsid w:val="00D923CE"/>
    <w:rsid w:val="00D925A0"/>
    <w:rsid w:val="00D934B7"/>
    <w:rsid w:val="00D95107"/>
    <w:rsid w:val="00D95C82"/>
    <w:rsid w:val="00D977DA"/>
    <w:rsid w:val="00DA2DE3"/>
    <w:rsid w:val="00DA4A4B"/>
    <w:rsid w:val="00DB2C4E"/>
    <w:rsid w:val="00DB47AF"/>
    <w:rsid w:val="00DC2699"/>
    <w:rsid w:val="00DC4788"/>
    <w:rsid w:val="00DC599D"/>
    <w:rsid w:val="00DC6221"/>
    <w:rsid w:val="00DC6820"/>
    <w:rsid w:val="00DC6978"/>
    <w:rsid w:val="00DD41AC"/>
    <w:rsid w:val="00DD55C7"/>
    <w:rsid w:val="00DD5CFD"/>
    <w:rsid w:val="00DE1607"/>
    <w:rsid w:val="00DE5685"/>
    <w:rsid w:val="00DE5D6C"/>
    <w:rsid w:val="00DE64EA"/>
    <w:rsid w:val="00DE7F82"/>
    <w:rsid w:val="00DF010E"/>
    <w:rsid w:val="00DF72FB"/>
    <w:rsid w:val="00DF7F6D"/>
    <w:rsid w:val="00E00B0B"/>
    <w:rsid w:val="00E01CDB"/>
    <w:rsid w:val="00E0427B"/>
    <w:rsid w:val="00E05C0B"/>
    <w:rsid w:val="00E0702B"/>
    <w:rsid w:val="00E1369E"/>
    <w:rsid w:val="00E15D8E"/>
    <w:rsid w:val="00E1782C"/>
    <w:rsid w:val="00E40BE9"/>
    <w:rsid w:val="00E47F8F"/>
    <w:rsid w:val="00E565AC"/>
    <w:rsid w:val="00E57839"/>
    <w:rsid w:val="00E615F9"/>
    <w:rsid w:val="00E66DC2"/>
    <w:rsid w:val="00E66E0F"/>
    <w:rsid w:val="00E7436C"/>
    <w:rsid w:val="00E747E3"/>
    <w:rsid w:val="00E76A42"/>
    <w:rsid w:val="00E81283"/>
    <w:rsid w:val="00E8359F"/>
    <w:rsid w:val="00E8551D"/>
    <w:rsid w:val="00E911D0"/>
    <w:rsid w:val="00E912B7"/>
    <w:rsid w:val="00E95AE5"/>
    <w:rsid w:val="00EA09D0"/>
    <w:rsid w:val="00EA3826"/>
    <w:rsid w:val="00EA537D"/>
    <w:rsid w:val="00EA5787"/>
    <w:rsid w:val="00EA6357"/>
    <w:rsid w:val="00EB2040"/>
    <w:rsid w:val="00EB2248"/>
    <w:rsid w:val="00EB2968"/>
    <w:rsid w:val="00EC067B"/>
    <w:rsid w:val="00EC0CA5"/>
    <w:rsid w:val="00EC1812"/>
    <w:rsid w:val="00EC5A75"/>
    <w:rsid w:val="00ED0353"/>
    <w:rsid w:val="00ED1617"/>
    <w:rsid w:val="00ED522B"/>
    <w:rsid w:val="00ED5E05"/>
    <w:rsid w:val="00ED71C3"/>
    <w:rsid w:val="00EE0AC5"/>
    <w:rsid w:val="00EE10E1"/>
    <w:rsid w:val="00EE4A70"/>
    <w:rsid w:val="00EE4FAC"/>
    <w:rsid w:val="00EE52E6"/>
    <w:rsid w:val="00EE6DBC"/>
    <w:rsid w:val="00EF0480"/>
    <w:rsid w:val="00EF15F3"/>
    <w:rsid w:val="00EF31A8"/>
    <w:rsid w:val="00EF4835"/>
    <w:rsid w:val="00EF486A"/>
    <w:rsid w:val="00F0024F"/>
    <w:rsid w:val="00F045BE"/>
    <w:rsid w:val="00F057C8"/>
    <w:rsid w:val="00F10BEE"/>
    <w:rsid w:val="00F10CDA"/>
    <w:rsid w:val="00F11CF3"/>
    <w:rsid w:val="00F15A1E"/>
    <w:rsid w:val="00F179B7"/>
    <w:rsid w:val="00F17CE5"/>
    <w:rsid w:val="00F218A1"/>
    <w:rsid w:val="00F21EAD"/>
    <w:rsid w:val="00F232BC"/>
    <w:rsid w:val="00F24B1D"/>
    <w:rsid w:val="00F274DC"/>
    <w:rsid w:val="00F33984"/>
    <w:rsid w:val="00F34F2B"/>
    <w:rsid w:val="00F423AC"/>
    <w:rsid w:val="00F430F0"/>
    <w:rsid w:val="00F44708"/>
    <w:rsid w:val="00F467F8"/>
    <w:rsid w:val="00F47D28"/>
    <w:rsid w:val="00F504A0"/>
    <w:rsid w:val="00F54130"/>
    <w:rsid w:val="00F54C0A"/>
    <w:rsid w:val="00F55644"/>
    <w:rsid w:val="00F573FB"/>
    <w:rsid w:val="00F6201D"/>
    <w:rsid w:val="00F6312A"/>
    <w:rsid w:val="00F6440E"/>
    <w:rsid w:val="00F70480"/>
    <w:rsid w:val="00F7105D"/>
    <w:rsid w:val="00F71F66"/>
    <w:rsid w:val="00F75A73"/>
    <w:rsid w:val="00F90203"/>
    <w:rsid w:val="00F9029F"/>
    <w:rsid w:val="00F929E0"/>
    <w:rsid w:val="00F9366D"/>
    <w:rsid w:val="00FA1653"/>
    <w:rsid w:val="00FA26C2"/>
    <w:rsid w:val="00FA2A03"/>
    <w:rsid w:val="00FA53B6"/>
    <w:rsid w:val="00FA5A05"/>
    <w:rsid w:val="00FA6E8C"/>
    <w:rsid w:val="00FB2BD1"/>
    <w:rsid w:val="00FB75BE"/>
    <w:rsid w:val="00FC0C93"/>
    <w:rsid w:val="00FD4FD1"/>
    <w:rsid w:val="00FE42BF"/>
    <w:rsid w:val="00FF0762"/>
    <w:rsid w:val="00FF0A4D"/>
    <w:rsid w:val="00FF419B"/>
    <w:rsid w:val="00FF6018"/>
    <w:rsid w:val="00FF6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5:docId w15:val="{0F1CCA38-6FDC-4513-BA9E-D3F319D6E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68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B2680A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B2680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ody Text"/>
    <w:basedOn w:val="a"/>
    <w:link w:val="a5"/>
    <w:rsid w:val="00B2680A"/>
    <w:pPr>
      <w:ind w:right="-1192"/>
      <w:jc w:val="center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B2680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 Indent"/>
    <w:basedOn w:val="a"/>
    <w:link w:val="a7"/>
    <w:rsid w:val="00B2680A"/>
    <w:pPr>
      <w:spacing w:after="120"/>
      <w:ind w:left="283"/>
    </w:pPr>
    <w:rPr>
      <w:sz w:val="20"/>
      <w:szCs w:val="20"/>
    </w:rPr>
  </w:style>
  <w:style w:type="character" w:customStyle="1" w:styleId="a7">
    <w:name w:val="Основной текст с отступом Знак"/>
    <w:basedOn w:val="a0"/>
    <w:link w:val="a6"/>
    <w:rsid w:val="00B2680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CF03D5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CF03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CF03D5"/>
    <w:pPr>
      <w:widowControl w:val="0"/>
      <w:ind w:left="720"/>
      <w:contextualSpacing/>
      <w:jc w:val="center"/>
    </w:pPr>
    <w:rPr>
      <w:rFonts w:ascii="Courier New" w:eastAsia="Courier New" w:hAnsi="Courier New" w:cs="Courier New"/>
      <w:color w:val="000000"/>
    </w:rPr>
  </w:style>
  <w:style w:type="character" w:styleId="a9">
    <w:name w:val="Hyperlink"/>
    <w:uiPriority w:val="99"/>
    <w:rsid w:val="00CF03D5"/>
    <w:rPr>
      <w:color w:val="0000FF"/>
      <w:u w:val="single"/>
    </w:rPr>
  </w:style>
  <w:style w:type="paragraph" w:customStyle="1" w:styleId="Default">
    <w:name w:val="Default"/>
    <w:rsid w:val="00CF03D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00">
    <w:name w:val="a0"/>
    <w:basedOn w:val="a"/>
    <w:rsid w:val="00CF03D5"/>
    <w:pPr>
      <w:spacing w:before="100" w:beforeAutospacing="1" w:after="100" w:afterAutospacing="1"/>
    </w:pPr>
  </w:style>
  <w:style w:type="character" w:customStyle="1" w:styleId="apple-style-span">
    <w:name w:val="apple-style-span"/>
    <w:basedOn w:val="a0"/>
    <w:rsid w:val="00CF03D5"/>
  </w:style>
  <w:style w:type="paragraph" w:styleId="aa">
    <w:name w:val="Document Map"/>
    <w:basedOn w:val="a"/>
    <w:link w:val="ab"/>
    <w:uiPriority w:val="99"/>
    <w:semiHidden/>
    <w:unhideWhenUsed/>
    <w:rsid w:val="002C7F5D"/>
    <w:rPr>
      <w:rFonts w:ascii="Tahoma" w:hAnsi="Tahoma" w:cs="Tahoma"/>
      <w:sz w:val="16"/>
      <w:szCs w:val="16"/>
    </w:rPr>
  </w:style>
  <w:style w:type="character" w:customStyle="1" w:styleId="ab">
    <w:name w:val="Схема документа Знак"/>
    <w:basedOn w:val="a0"/>
    <w:link w:val="aa"/>
    <w:uiPriority w:val="99"/>
    <w:semiHidden/>
    <w:rsid w:val="002C7F5D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BC47BF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C47BF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header"/>
    <w:basedOn w:val="a"/>
    <w:link w:val="af"/>
    <w:uiPriority w:val="99"/>
    <w:unhideWhenUsed/>
    <w:rsid w:val="004711BC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4711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4711BC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4711B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03.rosreestr.ru/upload/to03/files/%D0%B3%D0%BE%D1%81%20%D0%B7%D0%B5%D0%BC%20%D0%BA%D0%BE%D0%BD%D1%82%D1%80%D0%BE%D0%BB%D1%8C/%D0%A3%D0%BA%D0%B0%D0%B7%20%D0%9F%D1%80%D0%B5%D0%B7%D0%B8%D0%B4%D0%B5%D0%BD%D1%82%D0%B0%20%D0%A0%D0%A4%20%D0%BE%D1%82%2025.12.2008%D0%B3..docx" TargetMode="External"/><Relationship Id="rId13" Type="http://schemas.openxmlformats.org/officeDocument/2006/relationships/hyperlink" Target="http://www.consultant.ru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consultant.ru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://www.consultant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onsultant.ru/cons/cgi/online.cgi?req=doc&amp;base=LAW&amp;n=201449&amp;rnd=242442.184824838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consultant.ru" TargetMode="External"/><Relationship Id="rId10" Type="http://schemas.openxmlformats.org/officeDocument/2006/relationships/hyperlink" Target="http://www.to03.rosreestr.ru/upload/to03/files/%D0%B3%D0%BE%D1%81%20%D0%B7%D0%B5%D0%BC%20%D0%BA%D0%BE%D0%BD%D1%82%D1%80%D0%BE%D0%BB%D1%8C/%D0%A3%D0%BA%D0%B0%D0%B7%20%D0%9F%D1%80%D0%B5%D0%B7%D0%B8%D0%B4%D0%B5%D0%BD%D1%82%D0%B0%20%D0%A0%D0%A4%20%D0%BE%D1%82%2025.12.2008%D0%B3..docx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5200163" TargetMode="External"/><Relationship Id="rId14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D1AEDB-AFFD-4027-A0DA-C3074C5262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8019</Words>
  <Characters>45710</Characters>
  <Application>Microsoft Office Word</Application>
  <DocSecurity>0</DocSecurity>
  <Lines>380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123</cp:lastModifiedBy>
  <cp:revision>2</cp:revision>
  <cp:lastPrinted>2017-06-08T01:43:00Z</cp:lastPrinted>
  <dcterms:created xsi:type="dcterms:W3CDTF">2020-10-31T18:15:00Z</dcterms:created>
  <dcterms:modified xsi:type="dcterms:W3CDTF">2020-10-31T18:15:00Z</dcterms:modified>
</cp:coreProperties>
</file>