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7D" w:rsidRPr="00FA64D6" w:rsidRDefault="00AE307D" w:rsidP="00AE30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sdt>
      <w:sdtPr>
        <w:rPr>
          <w:rFonts w:ascii="Arial" w:hAnsi="Arial" w:cs="Arial"/>
          <w:b/>
          <w:sz w:val="20"/>
          <w:szCs w:val="20"/>
        </w:rPr>
        <w:id w:val="26393778"/>
        <w:placeholder>
          <w:docPart w:val="48B474C10CDC4A1E9832700731ED4922"/>
        </w:placeholder>
        <w:text w:multiLine="1"/>
      </w:sdtPr>
      <w:sdtContent>
        <w:p w:rsidR="00AE307D" w:rsidRPr="00FA64D6" w:rsidRDefault="00AE307D" w:rsidP="00AE307D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AE307D">
            <w:rPr>
              <w:rFonts w:ascii="Arial" w:hAnsi="Arial" w:cs="Arial"/>
              <w:b/>
              <w:sz w:val="20"/>
              <w:szCs w:val="20"/>
            </w:rPr>
            <w:t>2.1.1 История и философия науки</w:t>
          </w:r>
        </w:p>
      </w:sdtContent>
    </w:sdt>
    <w:p w:rsidR="00AE307D" w:rsidRP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является </w:t>
      </w:r>
      <w:sdt>
        <w:sdtPr>
          <w:rPr>
            <w:rFonts w:ascii="Arial" w:hAnsi="Arial" w:cs="Arial"/>
            <w:sz w:val="20"/>
            <w:szCs w:val="20"/>
          </w:rPr>
          <w:id w:val="26393780"/>
          <w:placeholder>
            <w:docPart w:val="48B474C10CDC4A1E9832700731ED4922"/>
          </w:placeholder>
          <w:text w:multiLine="1"/>
        </w:sdtPr>
        <w:sdtContent>
          <w:r w:rsidRPr="00FA64D6">
            <w:rPr>
              <w:rFonts w:ascii="Arial" w:hAnsi="Arial" w:cs="Arial"/>
              <w:sz w:val="20"/>
              <w:szCs w:val="20"/>
            </w:rPr>
            <w:t>дисциплины «История и философия науки» является формирование у обучающихся представлений о природе и сущности научного знания, основных этапах исторического развития и законах динамики науки, а также о становлении науки как социального института и ее роли в жизни современного общества.</w:t>
          </w:r>
        </w:sdtContent>
      </w:sdt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26393781"/>
          <w:placeholder>
            <w:docPart w:val="48B474C10CDC4A1E9832700731ED4922"/>
          </w:placeholder>
          <w:text w:multiLine="1"/>
        </w:sdtPr>
        <w:sdtContent>
          <w:r w:rsidRPr="00AE307D">
            <w:rPr>
              <w:rFonts w:ascii="Arial" w:hAnsi="Arial" w:cs="Arial"/>
              <w:sz w:val="20"/>
              <w:szCs w:val="20"/>
            </w:rPr>
            <w:t xml:space="preserve">знакомство обучающихся с основными философскими и методологическими проблемами современного научного знания, формами их концептуального осмысления; знакомство с </w:t>
          </w:r>
          <w:proofErr w:type="spellStart"/>
          <w:r w:rsidRPr="00AE307D">
            <w:rPr>
              <w:rFonts w:ascii="Arial" w:hAnsi="Arial" w:cs="Arial"/>
              <w:sz w:val="20"/>
              <w:szCs w:val="20"/>
            </w:rPr>
            <w:t>логико</w:t>
          </w:r>
          <w:proofErr w:type="spellEnd"/>
          <w:r w:rsidRPr="00AE307D">
            <w:rPr>
              <w:rFonts w:ascii="Arial" w:hAnsi="Arial" w:cs="Arial"/>
              <w:sz w:val="20"/>
              <w:szCs w:val="20"/>
            </w:rPr>
            <w:t>–методологическими принципами научного познания. Обучающийся должен знать и понимать природу научно-исследовательской деятельности, быть способным к критическому анализу и оценке современных научных достижений и генерирование новых идей при решении исследовательских и практических задач, знать функции методов и способов научного исследования, уметь применять их в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AE307D">
            <w:rPr>
              <w:rFonts w:ascii="Arial" w:hAnsi="Arial" w:cs="Arial"/>
              <w:sz w:val="20"/>
              <w:szCs w:val="20"/>
            </w:rPr>
            <w:t>соответствии со своей научной отраслью, иметь навыки научной профессиональной деятельности. Он должен понимать и знать природу и сущность проектных и комплексных исследований, в том числе междисциплинарных. Быть готовым участвовать в работе российских и международных исследовательских коллективов по решению научных и научно-образовательных задач</w:t>
          </w:r>
        </w:sdtContent>
      </w:sdt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2.Место дисциплины в </w:t>
      </w:r>
      <w:r w:rsidR="003455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Pr="00AE307D">
        <w:rPr>
          <w:rFonts w:ascii="Arial" w:hAnsi="Arial" w:cs="Arial"/>
          <w:color w:val="000000"/>
          <w:sz w:val="20"/>
          <w:szCs w:val="20"/>
        </w:rPr>
        <w:t>4.1.5. Мелиорация, водное хозяйство и агрофизика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26393782"/>
          <w:placeholder>
            <w:docPart w:val="48B474C10CDC4A1E9832700731ED4922"/>
          </w:placeholder>
          <w:text/>
        </w:sdtPr>
        <w:sdtContent>
          <w:r w:rsidRPr="00FA64D6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4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е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ы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26393783"/>
          <w:placeholder>
            <w:docPart w:val="48B474C10CDC4A1E9832700731ED4922"/>
          </w:placeholder>
          <w:text/>
        </w:sdtPr>
        <w:sdtContent>
          <w:r w:rsidRPr="00FA64D6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144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AE307D" w:rsidRPr="00AE307D" w:rsidRDefault="00AE307D" w:rsidP="00AE307D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знать: 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</w:r>
    </w:p>
    <w:p w:rsidR="00AE307D" w:rsidRPr="00AE307D" w:rsidRDefault="00AE307D" w:rsidP="00AE307D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уметь: 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AE307D" w:rsidRDefault="00AE307D" w:rsidP="00AE307D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владеть: 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AE307D" w:rsidRPr="00FA64D6" w:rsidRDefault="00AE307D" w:rsidP="00AE307D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26393787"/>
        <w:placeholder>
          <w:docPart w:val="48B474C10CDC4A1E9832700731ED4922"/>
        </w:placeholder>
        <w:text w:multiLine="1"/>
      </w:sdtPr>
      <w:sdtContent>
        <w:p w:rsidR="00AE307D" w:rsidRPr="00FA64D6" w:rsidRDefault="00AE307D" w:rsidP="00AE307D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 w:rsidRPr="00FA64D6">
            <w:rPr>
              <w:rFonts w:ascii="Arial" w:hAnsi="Arial" w:cs="Arial"/>
              <w:sz w:val="20"/>
              <w:szCs w:val="20"/>
            </w:rPr>
            <w:t xml:space="preserve">Раздел 1. .Философия науки </w:t>
          </w:r>
          <w:r w:rsidRPr="00FA64D6">
            <w:rPr>
              <w:rFonts w:ascii="Arial" w:hAnsi="Arial" w:cs="Arial"/>
              <w:sz w:val="20"/>
              <w:szCs w:val="20"/>
            </w:rPr>
            <w:br/>
            <w:t>Раздел 2. Динамика науки</w:t>
          </w:r>
        </w:p>
      </w:sdtContent>
    </w:sdt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26393788"/>
        <w:placeholder>
          <w:docPart w:val="48B474C10CDC4A1E9832700731ED4922"/>
        </w:placeholder>
        <w:text w:multiLine="1"/>
      </w:sdtPr>
      <w:sdtContent>
        <w:p w:rsidR="00AE307D" w:rsidRPr="00FA64D6" w:rsidRDefault="00AE307D" w:rsidP="00AE307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FA64D6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экзамен</w:t>
          </w:r>
        </w:p>
      </w:sdtContent>
    </w:sdt>
    <w:p w:rsidR="006C6603" w:rsidRDefault="006C6603"/>
    <w:p w:rsidR="00AE307D" w:rsidRPr="00FA64D6" w:rsidRDefault="00AE307D" w:rsidP="00AE30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hAnsi="Arial" w:cs="Arial"/>
          <w:b/>
          <w:sz w:val="20"/>
          <w:szCs w:val="20"/>
        </w:rPr>
        <w:t>2.1.2 Методы научных исследований в агрофизике</w:t>
      </w:r>
    </w:p>
    <w:p w:rsidR="00AE307D" w:rsidRP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AE307D" w:rsidRDefault="00AE307D" w:rsidP="00AE30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формирование у обучающихся навыка самостоятельного проведения почвенных, агрофизических и агроэкологических исследований; углубленного изучения методов проведения лабораторных и полевых опытов; обобщения и статистической обработки результатов исследований</w:t>
      </w:r>
      <w:proofErr w:type="gramEnd"/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1771199718"/>
          <w:placeholder>
            <w:docPart w:val="6E6FE0C06E4A42F49478ED96572657A9"/>
          </w:placeholder>
          <w:text w:multiLine="1"/>
        </w:sdtPr>
        <w:sdtContent>
          <w:r w:rsidRPr="00AE307D">
            <w:rPr>
              <w:rFonts w:ascii="Arial" w:hAnsi="Arial" w:cs="Arial"/>
              <w:sz w:val="20"/>
              <w:szCs w:val="20"/>
            </w:rPr>
            <w:t>изучение  этапов развития научных основ агрофизики;  методов системных исследований в агрофизике; современных проблем научного познания и основных направлений поиска их решения в агрофизике.</w:t>
          </w:r>
        </w:sdtContent>
      </w:sdt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="003455C2"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 w:rsidR="003455C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="003455C2"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Pr="00AE307D">
        <w:rPr>
          <w:rFonts w:ascii="Arial" w:hAnsi="Arial" w:cs="Arial"/>
          <w:color w:val="000000"/>
          <w:sz w:val="20"/>
          <w:szCs w:val="20"/>
        </w:rPr>
        <w:t>4</w:t>
      </w:r>
      <w:r w:rsidRPr="00AE307D">
        <w:t xml:space="preserve"> </w:t>
      </w:r>
      <w:r w:rsidRPr="00AE307D">
        <w:rPr>
          <w:rFonts w:ascii="Arial" w:hAnsi="Arial" w:cs="Arial"/>
          <w:color w:val="000000"/>
          <w:sz w:val="20"/>
          <w:szCs w:val="20"/>
        </w:rPr>
        <w:t>2.1.2 Методы научных исследований в агрофизике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956914700"/>
          <w:placeholder>
            <w:docPart w:val="6E6FE0C06E4A42F49478ED96572657A9"/>
          </w:placeholder>
          <w:text/>
        </w:sdtPr>
        <w:sdtContent>
          <w:r w:rsidRPr="00FA64D6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4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е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ы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-2126301873"/>
          <w:placeholder>
            <w:docPart w:val="6E6FE0C06E4A42F49478ED96572657A9"/>
          </w:placeholder>
          <w:text/>
        </w:sdtPr>
        <w:sdtContent>
          <w:r w:rsidRPr="00FA64D6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144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3455C2" w:rsidRP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знать: методологию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продукций; методы диагностики почвообразовательного процесса, системного исследования почв в </w:t>
      </w:r>
      <w:proofErr w:type="spellStart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агроэкосистемах</w:t>
      </w:r>
      <w:proofErr w:type="spellEnd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устойчивости почв к антропогенному воздействию;</w:t>
      </w:r>
    </w:p>
    <w:p w:rsidR="003455C2" w:rsidRP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уметь: использовать методологию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продукций; использовать методы диагностики почвообразовательного процесса, системного исследования почв в </w:t>
      </w:r>
      <w:proofErr w:type="spellStart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агроэкосистемах</w:t>
      </w:r>
      <w:proofErr w:type="spellEnd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устойчивости почв к антропогенному воздействию;</w:t>
      </w:r>
    </w:p>
    <w:p w:rsid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владеть: навыками методологии теоретических и экспериментальных исследований в области сельского хозяйства, агрономии, ландшафтного обустройства территории, технологий производства  сельскохозяйственной продукций; методами диагностики почвообразовательного процесса, системного исследования почв в </w:t>
      </w:r>
      <w:proofErr w:type="spellStart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агроэкосистемах</w:t>
      </w:r>
      <w:proofErr w:type="spellEnd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устойчивости почв к антропогенному воздействию.</w:t>
      </w:r>
    </w:p>
    <w:p w:rsidR="00AE307D" w:rsidRPr="00FA64D6" w:rsidRDefault="00AE307D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1747000959"/>
        <w:placeholder>
          <w:docPart w:val="6E6FE0C06E4A42F49478ED96572657A9"/>
        </w:placeholder>
        <w:text w:multiLine="1"/>
      </w:sdtPr>
      <w:sdtContent>
        <w:p w:rsidR="00AE307D" w:rsidRPr="00FA64D6" w:rsidRDefault="003455C2" w:rsidP="00AE307D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>
            <w:rPr>
              <w:rFonts w:ascii="Arial" w:hAnsi="Arial" w:cs="Arial"/>
              <w:sz w:val="20"/>
              <w:szCs w:val="20"/>
            </w:rPr>
            <w:t xml:space="preserve">Раздел 1. </w:t>
          </w:r>
          <w:r w:rsidRPr="003455C2">
            <w:rPr>
              <w:rFonts w:ascii="Arial" w:hAnsi="Arial" w:cs="Arial"/>
              <w:sz w:val="20"/>
              <w:szCs w:val="20"/>
            </w:rPr>
            <w:t>Методы исследований в агрофизике</w:t>
          </w:r>
        </w:p>
      </w:sdtContent>
    </w:sdt>
    <w:p w:rsidR="00AE307D" w:rsidRPr="00FA64D6" w:rsidRDefault="00AE307D" w:rsidP="00AE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723489039"/>
        <w:placeholder>
          <w:docPart w:val="6E6FE0C06E4A42F49478ED96572657A9"/>
        </w:placeholder>
        <w:text w:multiLine="1"/>
      </w:sdtPr>
      <w:sdtContent>
        <w:p w:rsidR="00AE307D" w:rsidRPr="00FA64D6" w:rsidRDefault="00AE307D" w:rsidP="00AE307D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FA64D6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экзамен</w:t>
          </w:r>
        </w:p>
      </w:sdtContent>
    </w:sdt>
    <w:p w:rsidR="00AE307D" w:rsidRDefault="00AE307D"/>
    <w:p w:rsidR="003455C2" w:rsidRPr="00FA64D6" w:rsidRDefault="003455C2" w:rsidP="003455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p w:rsidR="006D37A5" w:rsidRDefault="003455C2" w:rsidP="003455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5C2">
        <w:rPr>
          <w:rFonts w:ascii="Arial" w:hAnsi="Arial" w:cs="Arial"/>
          <w:b/>
          <w:sz w:val="20"/>
          <w:szCs w:val="20"/>
        </w:rPr>
        <w:t xml:space="preserve">2.1.3 Иностранный язык </w:t>
      </w:r>
    </w:p>
    <w:p w:rsidR="003455C2" w:rsidRPr="00AE307D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3455C2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3455C2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является </w:t>
      </w:r>
      <w:r w:rsidRPr="003455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</w:t>
      </w:r>
      <w:proofErr w:type="gramEnd"/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-1989773514"/>
          <w:placeholder>
            <w:docPart w:val="3F06622ECD31478AA51E438249A000F6"/>
          </w:placeholder>
          <w:text w:multiLine="1"/>
        </w:sdtPr>
        <w:sdtContent>
          <w:r w:rsidRPr="003455C2">
            <w:rPr>
              <w:rFonts w:ascii="Arial" w:hAnsi="Arial" w:cs="Arial"/>
              <w:sz w:val="20"/>
              <w:szCs w:val="20"/>
            </w:rPr>
            <w:t>- 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3455C2">
            <w:rPr>
              <w:rFonts w:ascii="Arial" w:hAnsi="Arial" w:cs="Arial"/>
              <w:sz w:val="20"/>
              <w:szCs w:val="20"/>
            </w:rPr>
            <w:t xml:space="preserve">- </w:t>
          </w:r>
          <w:proofErr w:type="gramStart"/>
          <w:r w:rsidRPr="003455C2">
            <w:rPr>
              <w:rFonts w:ascii="Arial" w:hAnsi="Arial" w:cs="Arial"/>
              <w:sz w:val="20"/>
              <w:szCs w:val="20"/>
            </w:rPr>
            <w:t>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3455C2">
            <w:rPr>
              <w:rFonts w:ascii="Arial" w:hAnsi="Arial" w:cs="Arial"/>
              <w:sz w:val="20"/>
              <w:szCs w:val="20"/>
            </w:rPr>
            <w:t>- совершенствование 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(собеседование, написание делового письма);</w:t>
          </w:r>
          <w:proofErr w:type="gramEnd"/>
          <w:r>
            <w:rPr>
              <w:rFonts w:ascii="Arial" w:hAnsi="Arial" w:cs="Arial"/>
              <w:sz w:val="20"/>
              <w:szCs w:val="20"/>
            </w:rPr>
            <w:br/>
          </w:r>
          <w:r w:rsidRPr="003455C2">
            <w:rPr>
              <w:rFonts w:ascii="Arial" w:hAnsi="Arial" w:cs="Arial"/>
              <w:sz w:val="20"/>
              <w:szCs w:val="20"/>
            </w:rPr>
            <w:t>-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="006D37A5" w:rsidRPr="006D37A5">
        <w:rPr>
          <w:rFonts w:ascii="Arial" w:hAnsi="Arial" w:cs="Arial"/>
          <w:color w:val="000000"/>
          <w:sz w:val="20"/>
          <w:szCs w:val="20"/>
        </w:rPr>
        <w:t xml:space="preserve">2.1.3 Иностранный язык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-1661999853"/>
          <w:placeholder>
            <w:docPart w:val="3F06622ECD31478AA51E438249A000F6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5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х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1681156328"/>
          <w:placeholder>
            <w:docPart w:val="3F06622ECD31478AA51E438249A000F6"/>
          </w:placeholder>
          <w:text/>
        </w:sdtPr>
        <w:sdtContent>
          <w:r w:rsidRPr="00FA64D6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1</w:t>
          </w: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80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ов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3455C2" w:rsidRP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знать: - 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- правила коммуникативного поведения в ситуациях межкультурного научного и профессионального общения в устной и письменной формах; </w:t>
      </w:r>
      <w:proofErr w:type="gramEnd"/>
    </w:p>
    <w:p w:rsidR="003455C2" w:rsidRP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уметь: - 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- писать деловое письмо, резюме; - читать научную литературу на иностранном языке и оформлять извлеченную информацию в виде перевода аннотации; - использовать этикетные формы научно - профессионального общения;</w:t>
      </w:r>
      <w:proofErr w:type="gramEnd"/>
    </w:p>
    <w:p w:rsidR="003455C2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455C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владеть: - лексическим минимумом до 5500 лексических единиц с учетом вузовского минимума и потенциального словаря, включая термины по профилирующей специальности; - владеть грамматикой (морфологическими категориями и синтаксическими единицами, и структурами) в объеме, определенном программой, с учетом специфики лексико-грамматического оформления технических документов и научных текстов.</w:t>
      </w:r>
    </w:p>
    <w:p w:rsidR="003455C2" w:rsidRPr="00FA64D6" w:rsidRDefault="003455C2" w:rsidP="003455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-369839719"/>
        <w:placeholder>
          <w:docPart w:val="3F06622ECD31478AA51E438249A000F6"/>
        </w:placeholder>
        <w:text w:multiLine="1"/>
      </w:sdtPr>
      <w:sdtContent>
        <w:p w:rsidR="003455C2" w:rsidRPr="00FA64D6" w:rsidRDefault="003455C2" w:rsidP="003455C2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 w:rsidRPr="003455C2">
            <w:rPr>
              <w:rFonts w:ascii="Arial" w:hAnsi="Arial" w:cs="Arial"/>
              <w:sz w:val="20"/>
              <w:szCs w:val="20"/>
            </w:rPr>
            <w:t>Раздел 1. Корректирующий курс грамматики</w:t>
          </w:r>
          <w:r w:rsidRPr="003455C2">
            <w:rPr>
              <w:rFonts w:ascii="Arial" w:hAnsi="Arial" w:cs="Arial"/>
              <w:sz w:val="20"/>
              <w:szCs w:val="20"/>
            </w:rPr>
            <w:br/>
            <w:t>Раздел 2. Основы научно-технического перевода</w:t>
          </w:r>
          <w:r w:rsidRPr="003455C2">
            <w:rPr>
              <w:rFonts w:ascii="Arial" w:hAnsi="Arial" w:cs="Arial"/>
              <w:sz w:val="20"/>
              <w:szCs w:val="20"/>
            </w:rPr>
            <w:br/>
            <w:t>Раздел 3. Реферирование и аннотирование научных текстов</w:t>
          </w:r>
          <w:r w:rsidRPr="003455C2">
            <w:rPr>
              <w:rFonts w:ascii="Arial" w:hAnsi="Arial" w:cs="Arial"/>
              <w:sz w:val="20"/>
              <w:szCs w:val="20"/>
            </w:rPr>
            <w:br/>
            <w:t>Раздел 4. Основы деловой корреспонденции</w:t>
          </w:r>
          <w:r w:rsidRPr="003455C2">
            <w:rPr>
              <w:rFonts w:ascii="Arial" w:hAnsi="Arial" w:cs="Arial"/>
              <w:sz w:val="20"/>
              <w:szCs w:val="20"/>
            </w:rPr>
            <w:br/>
            <w:t>Раздел 5. Устная коммуникация на научную тематику (Рассказ о своей научной деятельности)</w:t>
          </w:r>
          <w:r w:rsidRPr="003455C2">
            <w:rPr>
              <w:rFonts w:ascii="Arial" w:hAnsi="Arial" w:cs="Arial"/>
              <w:sz w:val="20"/>
              <w:szCs w:val="20"/>
            </w:rPr>
            <w:br/>
            <w:t>Раздел 6. Лингвострановедческий и социокультурный аспекты коммуникации</w:t>
          </w:r>
        </w:p>
      </w:sdtContent>
    </w:sdt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-1438979850"/>
        <w:placeholder>
          <w:docPart w:val="3F06622ECD31478AA51E438249A000F6"/>
        </w:placeholder>
        <w:text w:multiLine="1"/>
      </w:sdtPr>
      <w:sdtContent>
        <w:p w:rsidR="003455C2" w:rsidRPr="00FA64D6" w:rsidRDefault="003455C2" w:rsidP="003455C2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FA64D6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экзамен</w:t>
          </w:r>
        </w:p>
      </w:sdtContent>
    </w:sdt>
    <w:p w:rsidR="003455C2" w:rsidRDefault="003455C2"/>
    <w:p w:rsidR="003455C2" w:rsidRPr="00FA64D6" w:rsidRDefault="003455C2" w:rsidP="003455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p w:rsidR="003455C2" w:rsidRDefault="003455C2" w:rsidP="003455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5C2">
        <w:rPr>
          <w:rFonts w:ascii="Arial" w:hAnsi="Arial" w:cs="Arial"/>
          <w:b/>
          <w:sz w:val="20"/>
          <w:szCs w:val="20"/>
        </w:rPr>
        <w:t>2.1.5 Агрофизика</w:t>
      </w:r>
    </w:p>
    <w:p w:rsidR="003455C2" w:rsidRPr="00AE307D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3455C2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3455C2" w:rsidRDefault="003455C2" w:rsidP="0034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является </w:t>
      </w:r>
      <w:r w:rsidR="006D37A5"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научного мышления, приобретение профессиональных навыков по агрофизике, выявление специфики почвы как природного образования; обеспечить слушателей курса теоретическими знаниями о физических, физико-химических и биофизических процессах протекающих в почве, о научных основах, методах и приемах рационального использования почвенного покрова, повышения эффективности и устойчивости </w:t>
      </w:r>
      <w:proofErr w:type="spellStart"/>
      <w:r w:rsidR="006D37A5"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агроэкосистем</w:t>
      </w:r>
      <w:proofErr w:type="spellEnd"/>
      <w:r w:rsidR="006D37A5"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земледелия и растениеводства в полевых и регулируемых условиях</w:t>
      </w:r>
      <w:proofErr w:type="gramEnd"/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3455C2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500399916"/>
          <w:placeholder>
            <w:docPart w:val="AAF75F648F674D059B48A94AFD9C8461"/>
          </w:placeholder>
          <w:text w:multiLine="1"/>
        </w:sdtPr>
        <w:sdtContent>
          <w:r w:rsidRPr="006D37A5">
            <w:rPr>
              <w:rFonts w:ascii="Arial" w:hAnsi="Arial" w:cs="Arial"/>
              <w:sz w:val="20"/>
              <w:szCs w:val="20"/>
            </w:rPr>
            <w:t>- отразить положение агрофизики среди других агрономических наук;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6D37A5">
            <w:rPr>
              <w:rFonts w:ascii="Arial" w:hAnsi="Arial" w:cs="Arial"/>
              <w:sz w:val="20"/>
              <w:szCs w:val="20"/>
            </w:rPr>
            <w:t xml:space="preserve">- дать характеристику гранулометрического и скелетного состава почв, рассмотреть их значение;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6D37A5">
            <w:rPr>
              <w:rFonts w:ascii="Arial" w:hAnsi="Arial" w:cs="Arial"/>
              <w:sz w:val="20"/>
              <w:szCs w:val="20"/>
            </w:rPr>
            <w:t xml:space="preserve">- изучить классификацию почвенных структурных отдельностей, рассмотреть агрономическое значение структуры почвы и факторы и условия структурообразования;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6D37A5">
            <w:rPr>
              <w:rFonts w:ascii="Arial" w:hAnsi="Arial" w:cs="Arial"/>
              <w:sz w:val="20"/>
              <w:szCs w:val="20"/>
            </w:rPr>
            <w:t xml:space="preserve">- охарактеризовать общие физические и физико-механические свойства почв;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6D37A5">
            <w:rPr>
              <w:rFonts w:ascii="Arial" w:hAnsi="Arial" w:cs="Arial"/>
              <w:sz w:val="20"/>
              <w:szCs w:val="20"/>
            </w:rPr>
            <w:t>- освоить водные, воздушные и тепловые свойства и режимы почв</w:t>
          </w:r>
          <w:proofErr w:type="gramStart"/>
          <w:r w:rsidRPr="006D37A5">
            <w:rPr>
              <w:rFonts w:ascii="Arial" w:hAnsi="Arial" w:cs="Arial"/>
              <w:sz w:val="20"/>
              <w:szCs w:val="20"/>
            </w:rPr>
            <w:t>.</w:t>
          </w:r>
          <w:proofErr w:type="gramEnd"/>
          <w:r w:rsidRPr="006D37A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6D37A5">
            <w:rPr>
              <w:rFonts w:ascii="Arial" w:hAnsi="Arial" w:cs="Arial"/>
              <w:sz w:val="20"/>
              <w:szCs w:val="20"/>
            </w:rPr>
            <w:t xml:space="preserve">- </w:t>
          </w:r>
          <w:proofErr w:type="gramStart"/>
          <w:r w:rsidRPr="006D37A5">
            <w:rPr>
              <w:rFonts w:ascii="Arial" w:hAnsi="Arial" w:cs="Arial"/>
              <w:sz w:val="20"/>
              <w:szCs w:val="20"/>
            </w:rPr>
            <w:t>о</w:t>
          </w:r>
          <w:proofErr w:type="gramEnd"/>
          <w:r w:rsidRPr="006D37A5">
            <w:rPr>
              <w:rFonts w:ascii="Arial" w:hAnsi="Arial" w:cs="Arial"/>
              <w:sz w:val="20"/>
              <w:szCs w:val="20"/>
            </w:rPr>
            <w:t>характеризовать состав, свойства, режимы почв, теоретические основы сохранения воспроизводства плодородия почв с учетом экологически обоснованного сельского хозяйства.</w:t>
          </w:r>
        </w:sdtContent>
      </w:sdt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="006D37A5" w:rsidRPr="006D37A5">
        <w:rPr>
          <w:rFonts w:ascii="Arial" w:hAnsi="Arial" w:cs="Arial"/>
          <w:color w:val="000000"/>
          <w:sz w:val="20"/>
          <w:szCs w:val="20"/>
        </w:rPr>
        <w:t>2.1.5 Агрофизика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569471668"/>
          <w:placeholder>
            <w:docPart w:val="AAF75F648F674D059B48A94AFD9C8461"/>
          </w:placeholder>
          <w:text/>
        </w:sdtPr>
        <w:sdtContent>
          <w:r w:rsidR="006D37A5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6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 w:rsid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х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-1288427684"/>
          <w:placeholder>
            <w:docPart w:val="AAF75F648F674D059B48A94AFD9C8461"/>
          </w:placeholder>
          <w:text/>
        </w:sdtPr>
        <w:sdtContent>
          <w:r w:rsidR="006D37A5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216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 w:rsid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ов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знать: методы критического анализа и оценки современных научных достижений, планировать и решать задачи в области агрофизики; методы теоретических и экспериментальных исследований; основы научного исследования и разработку новых методов исследования;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плодородия.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уметь: разрабатывать, анализировать и оценивать методы теоретических и экспериментальных научных исследований;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плодородия.</w:t>
      </w:r>
    </w:p>
    <w:p w:rsid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владеть: способностью разрабатывать, анализировать и оценивать методы теоретических и экспериментальных научных исследований;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на основе системного исследования плодородия.</w:t>
      </w:r>
    </w:p>
    <w:p w:rsidR="003455C2" w:rsidRPr="00FA64D6" w:rsidRDefault="003455C2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1236823494"/>
        <w:placeholder>
          <w:docPart w:val="AAF75F648F674D059B48A94AFD9C8461"/>
        </w:placeholder>
        <w:text w:multiLine="1"/>
      </w:sdtPr>
      <w:sdtContent>
        <w:p w:rsidR="003455C2" w:rsidRPr="00FA64D6" w:rsidRDefault="006D37A5" w:rsidP="003455C2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 w:rsidRPr="006D37A5">
            <w:rPr>
              <w:rFonts w:ascii="Arial" w:hAnsi="Arial" w:cs="Arial"/>
              <w:sz w:val="20"/>
              <w:szCs w:val="20"/>
            </w:rPr>
            <w:t>Раздел 1. Введение. Твердая фаза почв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2. Влажность и водные свойства почв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3. Движение воды и растворимых веществ в почве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4. Теплофизические свойства почв</w:t>
          </w:r>
        </w:p>
      </w:sdtContent>
    </w:sdt>
    <w:p w:rsidR="003455C2" w:rsidRPr="00FA64D6" w:rsidRDefault="003455C2" w:rsidP="00345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-1590457508"/>
        <w:placeholder>
          <w:docPart w:val="AAF75F648F674D059B48A94AFD9C8461"/>
        </w:placeholder>
        <w:text w:multiLine="1"/>
      </w:sdtPr>
      <w:sdtContent>
        <w:p w:rsidR="003455C2" w:rsidRPr="00FA64D6" w:rsidRDefault="003455C2" w:rsidP="003455C2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FA64D6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экзамен</w:t>
          </w:r>
        </w:p>
      </w:sdtContent>
    </w:sdt>
    <w:p w:rsidR="003455C2" w:rsidRDefault="003455C2"/>
    <w:p w:rsidR="006D37A5" w:rsidRPr="00FA64D6" w:rsidRDefault="006D37A5" w:rsidP="006D3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Аннотация рабочей программы дисциплины (модуля)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37A5">
        <w:rPr>
          <w:rFonts w:ascii="Arial" w:hAnsi="Arial" w:cs="Arial"/>
          <w:b/>
          <w:sz w:val="20"/>
          <w:szCs w:val="20"/>
        </w:rPr>
        <w:t xml:space="preserve">2.1.6.1 Водная эрозия и дефляция почв </w:t>
      </w:r>
    </w:p>
    <w:p w:rsidR="006D37A5" w:rsidRPr="00AE307D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является формирование научного мышления, приобретение профессиональных навыков; обеспечение слушателей курса теоретическими знаниями о водной эрозии и дефляции почв, об особенностях их проявления, факторах и условиях развития,  о научных основах, методах и приемах защиты </w:t>
      </w:r>
      <w:proofErr w:type="spellStart"/>
      <w:r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агроландшафтов</w:t>
      </w:r>
      <w:proofErr w:type="spellEnd"/>
      <w:r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почв от водной и ветровой эрозии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1498531527"/>
          <w:placeholder>
            <w:docPart w:val="8F1778BC5FFB4E829E22240F70DA01E6"/>
          </w:placeholder>
          <w:text w:multiLine="1"/>
        </w:sdtPr>
        <w:sdtContent>
          <w:r w:rsidRPr="006D37A5">
            <w:rPr>
              <w:rFonts w:ascii="Arial" w:hAnsi="Arial" w:cs="Arial"/>
              <w:sz w:val="20"/>
              <w:szCs w:val="20"/>
            </w:rPr>
            <w:t>изучить виды эрозионных процессов,  формы их проявления, природные и антропогенные факторы, способствующие их развитию;  освоить методы изучения водной эрозии и дефляции почв;   охарактеризовать экологические последствия эрозии почв; - изучить классификацию и диагностику эродированных почв; рассмотреть комплекс мероприятий по защите почв от ветровой эрозии и дефляции почв.</w:t>
          </w:r>
        </w:sdtContent>
      </w:sdt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Pr="006D37A5">
        <w:rPr>
          <w:rFonts w:ascii="Arial" w:hAnsi="Arial" w:cs="Arial"/>
          <w:color w:val="000000"/>
          <w:sz w:val="20"/>
          <w:szCs w:val="20"/>
        </w:rPr>
        <w:t xml:space="preserve">2.1.6.1 Водная эрозия и дефляция почв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</w:t>
      </w:r>
      <w:r>
        <w:rPr>
          <w:rFonts w:ascii="Arial" w:hAnsi="Arial" w:cs="Arial"/>
          <w:color w:val="000000"/>
          <w:sz w:val="20"/>
          <w:szCs w:val="20"/>
        </w:rPr>
        <w:t xml:space="preserve"> по выбору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709229509"/>
          <w:placeholder>
            <w:docPart w:val="8F1778BC5FFB4E829E22240F70DA01E6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5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х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608175764"/>
          <w:placeholder>
            <w:docPart w:val="8F1778BC5FFB4E829E22240F70DA01E6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180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ов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знать: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почвенно-экологические условия и степень пригодности их для возделывания сельскохозяйственных культур;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уметь: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оценивать почвенно-экологические условия и степень пригодности их для возделывания сельскохозяйственных культур;</w:t>
      </w:r>
    </w:p>
    <w:p w:rsid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владеть: навыками распознавания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навыками оценивания почвенно-экологические условий и степени пригодности их для возделывания сельскохозяйственных культур.</w:t>
      </w:r>
    </w:p>
    <w:p w:rsidR="006D37A5" w:rsidRPr="00FA64D6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-1426565530"/>
        <w:placeholder>
          <w:docPart w:val="8F1778BC5FFB4E829E22240F70DA01E6"/>
        </w:placeholder>
        <w:text w:multiLine="1"/>
      </w:sdtPr>
      <w:sdtContent>
        <w:p w:rsidR="006D37A5" w:rsidRPr="00FA64D6" w:rsidRDefault="006D37A5" w:rsidP="006D37A5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 w:rsidRPr="006D37A5">
            <w:rPr>
              <w:rFonts w:ascii="Arial" w:hAnsi="Arial" w:cs="Arial"/>
              <w:sz w:val="20"/>
              <w:szCs w:val="20"/>
            </w:rPr>
            <w:t>Раздел 1. Водная эрозия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2. Дефляция (ветровая эрозия)</w:t>
          </w:r>
          <w:r w:rsidRPr="006D37A5">
            <w:rPr>
              <w:rFonts w:ascii="Arial" w:hAnsi="Arial" w:cs="Arial"/>
              <w:sz w:val="20"/>
              <w:szCs w:val="20"/>
            </w:rPr>
            <w:br/>
            <w:t xml:space="preserve">Раздел 3. Проявление водной эрозии и дефляции на почвах </w:t>
          </w:r>
          <w:proofErr w:type="spellStart"/>
          <w:r w:rsidRPr="006D37A5">
            <w:rPr>
              <w:rFonts w:ascii="Arial" w:hAnsi="Arial" w:cs="Arial"/>
              <w:sz w:val="20"/>
              <w:szCs w:val="20"/>
            </w:rPr>
            <w:t>агроландшафтов</w:t>
          </w:r>
          <w:proofErr w:type="spellEnd"/>
          <w:r w:rsidRPr="006D37A5">
            <w:rPr>
              <w:rFonts w:ascii="Arial" w:hAnsi="Arial" w:cs="Arial"/>
              <w:sz w:val="20"/>
              <w:szCs w:val="20"/>
            </w:rPr>
            <w:t xml:space="preserve"> Бурятии</w:t>
          </w:r>
        </w:p>
      </w:sdtContent>
    </w:sdt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-554395101"/>
        <w:placeholder>
          <w:docPart w:val="8F1778BC5FFB4E829E22240F70DA01E6"/>
        </w:placeholder>
        <w:text w:multiLine="1"/>
      </w:sdtPr>
      <w:sdtContent>
        <w:p w:rsidR="006D37A5" w:rsidRPr="00FA64D6" w:rsidRDefault="006D37A5" w:rsidP="006D37A5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зачет</w:t>
          </w:r>
        </w:p>
      </w:sdtContent>
    </w:sdt>
    <w:p w:rsidR="006D37A5" w:rsidRDefault="006D37A5"/>
    <w:p w:rsidR="006D37A5" w:rsidRPr="00FA64D6" w:rsidRDefault="006D37A5" w:rsidP="006D3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37A5">
        <w:rPr>
          <w:rFonts w:ascii="Arial" w:hAnsi="Arial" w:cs="Arial"/>
          <w:b/>
          <w:sz w:val="20"/>
          <w:szCs w:val="20"/>
        </w:rPr>
        <w:t xml:space="preserve">2.1.6.2 Теоретические проблемы </w:t>
      </w:r>
      <w:proofErr w:type="spellStart"/>
      <w:r w:rsidRPr="006D37A5">
        <w:rPr>
          <w:rFonts w:ascii="Arial" w:hAnsi="Arial" w:cs="Arial"/>
          <w:b/>
          <w:sz w:val="20"/>
          <w:szCs w:val="20"/>
        </w:rPr>
        <w:t>агропочвоведения</w:t>
      </w:r>
      <w:proofErr w:type="spellEnd"/>
      <w:r w:rsidRPr="006D37A5">
        <w:rPr>
          <w:rFonts w:ascii="Arial" w:hAnsi="Arial" w:cs="Arial"/>
          <w:b/>
          <w:sz w:val="20"/>
          <w:szCs w:val="20"/>
        </w:rPr>
        <w:t xml:space="preserve"> </w:t>
      </w:r>
    </w:p>
    <w:p w:rsidR="006D37A5" w:rsidRPr="00AE307D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37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сформировать у обучающихся профессиональные компетенции по основным позициям агрономической и мелиоративной оценки почв, их сельскохозяйственному использованию, повышению плодородия и охране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-1872304260"/>
          <w:placeholder>
            <w:docPart w:val="8EE63F90EB3749AD9B4C253F6A519C74"/>
          </w:placeholder>
          <w:text w:multiLine="1"/>
        </w:sdtPr>
        <w:sdtContent>
          <w:proofErr w:type="gramStart"/>
          <w:r w:rsidRPr="006D37A5">
            <w:rPr>
              <w:rFonts w:ascii="Arial" w:hAnsi="Arial" w:cs="Arial"/>
              <w:sz w:val="20"/>
              <w:szCs w:val="20"/>
            </w:rPr>
            <w:t>развить навыки агрономической оценки физических, водно-физических физико-химических свойств почв, водно-воздушного и теплового режимов;  обеспечить знания приёмов и средств их регулирования; выработать умение анализировать структуру почвенного покрова и выявлять факторы, лимитирующие плодородие почв, оценивать возможность и определять способы использования почв основных природных зон, устанавливать характер их изменения под влиянием различных приёмов использования;</w:t>
          </w:r>
          <w:proofErr w:type="gramEnd"/>
          <w:r w:rsidRPr="006D37A5">
            <w:rPr>
              <w:rFonts w:ascii="Arial" w:hAnsi="Arial" w:cs="Arial"/>
              <w:sz w:val="20"/>
              <w:szCs w:val="20"/>
            </w:rPr>
            <w:t xml:space="preserve">  обучить методам мелиоративной оценки переувлажнённых, засолённых, солонцовых почв, приёмам их химической и агротехнической мелиорации и рационального использования;  выработать способность оценивать и прогнозировать процессы деградации почв, разрабатывать меры по их предупреждению, давать оценку системам земледелия и </w:t>
          </w:r>
          <w:proofErr w:type="spellStart"/>
          <w:r w:rsidRPr="006D37A5">
            <w:rPr>
              <w:rFonts w:ascii="Arial" w:hAnsi="Arial" w:cs="Arial"/>
              <w:sz w:val="20"/>
              <w:szCs w:val="20"/>
            </w:rPr>
            <w:t>агротехнологий</w:t>
          </w:r>
          <w:proofErr w:type="spellEnd"/>
          <w:r w:rsidRPr="006D37A5">
            <w:rPr>
              <w:rFonts w:ascii="Arial" w:hAnsi="Arial" w:cs="Arial"/>
              <w:sz w:val="20"/>
              <w:szCs w:val="20"/>
            </w:rPr>
            <w:t xml:space="preserve"> и их влияния на свойства и режимы почв, вырабатывать решения по их оптимизации;  обеспечить способность выполнять работы по бонитировке почв, группировать </w:t>
          </w:r>
          <w:r w:rsidRPr="006D37A5">
            <w:rPr>
              <w:rFonts w:ascii="Arial" w:hAnsi="Arial" w:cs="Arial"/>
              <w:sz w:val="20"/>
              <w:szCs w:val="20"/>
            </w:rPr>
            <w:lastRenderedPageBreak/>
            <w:t>земли в соответствии с их ландшафтно-экологической классификацией, владеть методами почвенных и почвенно-мелиоративных изысканий и интерпретации их результатов, осуществлять подбор сельскохозяйственных культур в соответствии с почвенно-ландшафтными условиями, ориентироваться в природоохранном законодательстве и осуществлять мероприятия по охране почв.</w:t>
          </w:r>
        </w:sdtContent>
      </w:sdt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Pr="006D37A5">
        <w:rPr>
          <w:rFonts w:ascii="Arial" w:hAnsi="Arial" w:cs="Arial"/>
          <w:color w:val="000000"/>
          <w:sz w:val="20"/>
          <w:szCs w:val="20"/>
        </w:rPr>
        <w:t xml:space="preserve">2.1.6.2 Теоретические проблемы </w:t>
      </w:r>
      <w:proofErr w:type="spellStart"/>
      <w:r w:rsidRPr="006D37A5">
        <w:rPr>
          <w:rFonts w:ascii="Arial" w:hAnsi="Arial" w:cs="Arial"/>
          <w:color w:val="000000"/>
          <w:sz w:val="20"/>
          <w:szCs w:val="20"/>
        </w:rPr>
        <w:t>агропочвоведения</w:t>
      </w:r>
      <w:proofErr w:type="spellEnd"/>
      <w:r w:rsidRPr="006D37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относится к </w:t>
      </w:r>
      <w:r>
        <w:rPr>
          <w:rFonts w:ascii="Arial" w:hAnsi="Arial" w:cs="Arial"/>
          <w:color w:val="000000"/>
          <w:sz w:val="20"/>
          <w:szCs w:val="20"/>
        </w:rPr>
        <w:t>дисциплинам по выбору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-451559143"/>
          <w:placeholder>
            <w:docPart w:val="8EE63F90EB3749AD9B4C253F6A519C74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5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х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972105012"/>
          <w:placeholder>
            <w:docPart w:val="8EE63F90EB3749AD9B4C253F6A519C74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180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ов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знать: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производственно-генетическую классификацию почв; классификацию микр</w:t>
      </w: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о-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мезоструктур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почвенного покрова; особенности изменения почвенного покрова и почв в результате сельскохозяйственного использования; зональные закономерности изменения плодородия почв, мелиоративную группировку переувлажнённых, засолённых и солонцовых почв; процессы деградации почв и ландшафтов; противоэрозионные мероприятия; влияние систем земледелия и их звеньев на плодородие почв; бонитировку почв;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агропроизводственные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группировки почв; ландшафтно-экологическую классификацию земель; почвенно-экологические условия и степень пригодности их для возделывания сельскохозяйственных культур; производственно-генетическую классификацию почв; классификацию микр</w:t>
      </w: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о-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мезоструктур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почвенного покрова; особенности изменения почвенного покрова и почв в результате сельскохозяйственного использования; зональные закономерности изменения плодородия почв, мелиоративную группировку переувлажнённых, засолённых и солонцовых почв; процессы деградации почв и ландшафтов; противоэрозионные мероприятия; влияние систем земледелия и их звеньев на плодородие почв; бонитировку почв;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агропроизводственные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группировки почв; ландшафтно-экологическую классификацию земель; </w:t>
      </w:r>
    </w:p>
    <w:p w:rsidR="006D37A5" w:rsidRP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уметь: распознавать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выполнять почвенные и почвенно-мелиоративные изыскания почв, составлять почвенные карты и картограммы, разрабатывать мероприятия по мелиорации и использованию почв и мелиоративные прогнозы; выполнять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землеоценочные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работы для кадастровых целей и ведения агроэкологического мониторинга земель;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разрабатывать агроэкологические карты размещения сельскохозяйственных культур; осуществлять регулирование почвенных условий в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агротехнологиях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; разрабатывать мероприятия по защите почв от эрозии, дефляции и других видов деградации; пользоваться классификациями почв и структур почвенного покрова, классификациями земель, экологическими нормативами; оценивать пригодность почв для возделывания различных сельскохозяйственных культур; оценивать подверженность почв эрозии, подкислению, заболачиванию и другим процессам деградации;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оценивать почвенно-экологические условия и степень пригодности их для возделывания сельскохозяйственных культур; выполнять почвенные и почвенно-мелиоративные изыскания почв, составлять почвенные карты и картограммы, разрабатывать мероприятия по мелиорации и использованию почв и мелиоративные прогнозы; выполнять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землеоценочные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работы для кадастровых целей и ведения агроэкологического мониторинга земель; разрабатывать агроэкологические карты размещения сельскохозяйственных культур; осуществлять регулирование почвенных условий в </w:t>
      </w:r>
      <w:proofErr w:type="spell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агротехнологиях</w:t>
      </w:r>
      <w:proofErr w:type="spell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;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разрабатывать мероприятия по защите почв от эрозии, дефляции и других видов деградации; пользоваться классификациями почв и структур почвенного покрова, классификациями земель, экологическими нормативами; оценивать пригодность почв для возделывания различных сельскохозяйственных культур; оценивать подверженность почв эрозии, подкислению, заболачиванию и другим процессам деградации</w:t>
      </w:r>
    </w:p>
    <w:p w:rsidR="006D37A5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владеть: навыками распознавания закономерности почвообразовательного процесса, теоретические и практические проблемы изменения физических свойств и процессов в почвах, растительном покрове и приземном слое атмосферы; методами оценки агрономических свойств и режимов почв с целью их регулирования; методами агроэкологической оценки структур почвенного покрова и почв различных зон; владеть методами режимных наблюдений за динамикой почвенных процессов (водного, пищевого, солевого и других режимов);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методами оценки ландшафтно-экологических условий и диагностики мелиоративного состояния почв; навыками оценивания почвенно-экологические условий и степени пригодности их для возделывания сельскохозяйственных культур; методами оценки агрономических свойств и режимов почв с целью их регулирования; методами агроэкологической оценки структур почвенного покрова и почв различных зон; владеть методами режимных наблюдений за динамикой почвенных процессов (водного, пищевого, солевого и других режимов);</w:t>
      </w:r>
      <w:proofErr w:type="gramEnd"/>
      <w:r w:rsidRPr="006D37A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методами оценки ландшафтно-экологических условий и диагностики мелиоративного состояния почв.</w:t>
      </w:r>
    </w:p>
    <w:p w:rsidR="006D37A5" w:rsidRPr="00FA64D6" w:rsidRDefault="006D37A5" w:rsidP="006D37A5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p w:rsidR="006D37A5" w:rsidRDefault="006D37A5" w:rsidP="006D37A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874099"/>
          <w:placeholder>
            <w:docPart w:val="8EE63F90EB3749AD9B4C253F6A519C74"/>
          </w:placeholder>
          <w:text w:multiLine="1"/>
        </w:sdtPr>
        <w:sdtContent>
          <w:r w:rsidRPr="006D37A5">
            <w:rPr>
              <w:rFonts w:ascii="Arial" w:hAnsi="Arial" w:cs="Arial"/>
              <w:sz w:val="20"/>
              <w:szCs w:val="20"/>
            </w:rPr>
            <w:t>Раздел 1. Агрономическая оценка свойств почв, почвенных режимов и процессов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2. Требования сельскохозяйственных культур к условиям их возделывания</w:t>
          </w:r>
          <w:r w:rsidRPr="006D37A5">
            <w:rPr>
              <w:rFonts w:ascii="Arial" w:hAnsi="Arial" w:cs="Arial"/>
              <w:sz w:val="20"/>
              <w:szCs w:val="20"/>
            </w:rPr>
            <w:br/>
            <w:t>Раздел 3. Мелиоративная оценка переувлажнённых, засолённых и солонцовых почв, их мелиорация и использование</w:t>
          </w:r>
          <w:r>
            <w:rPr>
              <w:rFonts w:ascii="Arial" w:hAnsi="Arial" w:cs="Arial"/>
              <w:sz w:val="20"/>
              <w:szCs w:val="20"/>
            </w:rPr>
            <w:br/>
            <w:t xml:space="preserve">Раздел 4. </w:t>
          </w:r>
        </w:sdtContent>
      </w:sdt>
      <w:r w:rsidRPr="006D37A5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 w:rsidRPr="006D37A5">
        <w:rPr>
          <w:rFonts w:ascii="Arial" w:hAnsi="Arial" w:cs="Arial"/>
          <w:sz w:val="20"/>
          <w:szCs w:val="20"/>
        </w:rPr>
        <w:t>Изменение почв в результате сельскохозяйственного использования и требования к оптимизации систем земледелия</w:t>
      </w:r>
    </w:p>
    <w:p w:rsidR="006D37A5" w:rsidRPr="00FA64D6" w:rsidRDefault="006D37A5" w:rsidP="006D37A5">
      <w:pPr>
        <w:tabs>
          <w:tab w:val="left" w:pos="9072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Раздел 5. </w:t>
      </w:r>
      <w:r w:rsidRPr="006D37A5">
        <w:rPr>
          <w:rFonts w:ascii="Arial" w:hAnsi="Arial" w:cs="Arial"/>
          <w:sz w:val="20"/>
          <w:szCs w:val="20"/>
        </w:rPr>
        <w:t>Бонитировка почв и агроэкологическая типизация земель.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1271891698"/>
        <w:placeholder>
          <w:docPart w:val="8EE63F90EB3749AD9B4C253F6A519C74"/>
        </w:placeholder>
        <w:text w:multiLine="1"/>
      </w:sdtPr>
      <w:sdtContent>
        <w:p w:rsidR="006D37A5" w:rsidRPr="00FA64D6" w:rsidRDefault="006D37A5" w:rsidP="006D37A5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зачет</w:t>
          </w:r>
        </w:p>
      </w:sdtContent>
    </w:sdt>
    <w:p w:rsidR="006D37A5" w:rsidRDefault="006D37A5"/>
    <w:p w:rsidR="006D37A5" w:rsidRPr="00FA64D6" w:rsidRDefault="006D37A5" w:rsidP="006D3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sz w:val="20"/>
          <w:szCs w:val="20"/>
          <w:lang w:eastAsia="ru-RU"/>
        </w:rPr>
        <w:t>Аннотация рабочей программы дисциплины (модуля)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37A5">
        <w:rPr>
          <w:rFonts w:ascii="Arial" w:hAnsi="Arial" w:cs="Arial"/>
          <w:b/>
          <w:sz w:val="20"/>
          <w:szCs w:val="20"/>
        </w:rPr>
        <w:t xml:space="preserve">2.1.7.1(Ф) Экологическая оценка мелиорируемых земель </w:t>
      </w:r>
    </w:p>
    <w:p w:rsidR="006D37A5" w:rsidRPr="00AE307D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научной специальности</w:t>
      </w:r>
    </w:p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AE3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4.1.5. Мелиорация, водное хозяйство и агрофизика</w:t>
      </w:r>
    </w:p>
    <w:bookmarkEnd w:id="0"/>
    <w:p w:rsidR="006D37A5" w:rsidRDefault="006D37A5" w:rsidP="006D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1. Цель и задачи освоения дисциплины </w:t>
      </w:r>
      <w:r w:rsidRPr="00FA64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(модуля)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Целью освоения дисциплины </w:t>
      </w:r>
      <w:r w:rsidRPr="00FA64D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(модуля)</w:t>
      </w: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D4123" w:rsidRPr="00FD41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получение систематических знаний по экологической оценке мелиорируемых земель, отличающихся особенностями взаимоотношения с окружающей средой, где важнейшее значение приобретает </w:t>
      </w:r>
      <w:proofErr w:type="spellStart"/>
      <w:r w:rsidR="00FD4123" w:rsidRPr="00FD41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природообустроительная</w:t>
      </w:r>
      <w:proofErr w:type="spellEnd"/>
      <w:r w:rsidR="00FD4123" w:rsidRPr="00FD41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деятельность человека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Задачами освоения дисциплины являются:</w:t>
      </w:r>
    </w:p>
    <w:p w:rsidR="006D37A5" w:rsidRPr="00FA64D6" w:rsidRDefault="00FD4123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sdt>
        <w:sdtPr>
          <w:rPr>
            <w:rFonts w:ascii="Arial" w:hAnsi="Arial" w:cs="Arial"/>
            <w:sz w:val="20"/>
            <w:szCs w:val="20"/>
          </w:rPr>
          <w:id w:val="2059432597"/>
          <w:placeholder>
            <w:docPart w:val="967DED51DD254E9A931F948F7561488C"/>
          </w:placeholder>
          <w:text w:multiLine="1"/>
        </w:sdtPr>
        <w:sdtContent>
          <w:r w:rsidRPr="00FD4123">
            <w:rPr>
              <w:rFonts w:ascii="Arial" w:hAnsi="Arial" w:cs="Arial"/>
              <w:sz w:val="20"/>
              <w:szCs w:val="20"/>
            </w:rPr>
            <w:t xml:space="preserve">освоить понятийно-терминологический аппарат современной экологии и экологической оценки с тем, чтобы свободно пользоваться и овладевать экологическим стилем мышления;  освоить методологию системно-экологических исследований и </w:t>
          </w:r>
          <w:proofErr w:type="gramStart"/>
          <w:r w:rsidRPr="00FD4123">
            <w:rPr>
              <w:rFonts w:ascii="Arial" w:hAnsi="Arial" w:cs="Arial"/>
              <w:sz w:val="20"/>
              <w:szCs w:val="20"/>
            </w:rPr>
            <w:t>оценки</w:t>
          </w:r>
          <w:proofErr w:type="gramEnd"/>
          <w:r w:rsidRPr="00FD4123">
            <w:rPr>
              <w:rFonts w:ascii="Arial" w:hAnsi="Arial" w:cs="Arial"/>
              <w:sz w:val="20"/>
              <w:szCs w:val="20"/>
            </w:rPr>
            <w:t xml:space="preserve"> сложноорганизованных природно-техногенных комплексов; получить знания по эколого-гидрологическим, климатическим, гидрохимическим, </w:t>
          </w:r>
          <w:proofErr w:type="spellStart"/>
          <w:r w:rsidRPr="00FD4123">
            <w:rPr>
              <w:rFonts w:ascii="Arial" w:hAnsi="Arial" w:cs="Arial"/>
              <w:sz w:val="20"/>
              <w:szCs w:val="20"/>
            </w:rPr>
            <w:t>гидро</w:t>
          </w:r>
          <w:proofErr w:type="spellEnd"/>
          <w:r w:rsidRPr="00FD4123">
            <w:rPr>
              <w:rFonts w:ascii="Arial" w:hAnsi="Arial" w:cs="Arial"/>
              <w:sz w:val="20"/>
              <w:szCs w:val="20"/>
            </w:rPr>
            <w:t xml:space="preserve">- и теплофизическим основам функционирования мелиорируемых земель; изучить методы выявления экологических рисков при проведении </w:t>
          </w:r>
          <w:proofErr w:type="spellStart"/>
          <w:r w:rsidRPr="00FD4123">
            <w:rPr>
              <w:rFonts w:ascii="Arial" w:hAnsi="Arial" w:cs="Arial"/>
              <w:sz w:val="20"/>
              <w:szCs w:val="20"/>
            </w:rPr>
            <w:t>природообустроительных</w:t>
          </w:r>
          <w:proofErr w:type="spellEnd"/>
          <w:r w:rsidRPr="00FD4123">
            <w:rPr>
              <w:rFonts w:ascii="Arial" w:hAnsi="Arial" w:cs="Arial"/>
              <w:sz w:val="20"/>
              <w:szCs w:val="20"/>
            </w:rPr>
            <w:t xml:space="preserve"> работ и организации оценки мелиорируемых земель.</w:t>
          </w:r>
        </w:sdtContent>
      </w:sdt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.Место дисциплины 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программе аспирантуры: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Дисциплина </w:t>
      </w:r>
      <w:r w:rsidRPr="006D37A5">
        <w:rPr>
          <w:rFonts w:ascii="Arial" w:hAnsi="Arial" w:cs="Arial"/>
          <w:color w:val="000000"/>
          <w:sz w:val="20"/>
          <w:szCs w:val="20"/>
        </w:rPr>
        <w:t>2.1.7.1(Ф) Экологическая оценка мелиорируемых земель</w:t>
      </w:r>
      <w:r w:rsidRPr="006D37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4D6">
        <w:rPr>
          <w:rFonts w:ascii="Arial" w:hAnsi="Arial" w:cs="Arial"/>
          <w:color w:val="000000"/>
          <w:sz w:val="20"/>
          <w:szCs w:val="20"/>
        </w:rPr>
        <w:t>относится к</w:t>
      </w:r>
      <w:r w:rsidR="00FD4123">
        <w:rPr>
          <w:rFonts w:ascii="Arial" w:hAnsi="Arial" w:cs="Arial"/>
          <w:color w:val="000000"/>
          <w:sz w:val="20"/>
          <w:szCs w:val="20"/>
        </w:rPr>
        <w:t xml:space="preserve"> факультативным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дисциплинам 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Блока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D4123">
        <w:rPr>
          <w:rFonts w:ascii="Arial" w:hAnsi="Arial" w:cs="Arial"/>
          <w:color w:val="000000"/>
          <w:sz w:val="20"/>
          <w:szCs w:val="20"/>
        </w:rPr>
        <w:t>.1</w:t>
      </w:r>
      <w:r w:rsidRPr="00FA64D6">
        <w:rPr>
          <w:rFonts w:ascii="Arial" w:hAnsi="Arial" w:cs="Arial"/>
          <w:color w:val="000000"/>
          <w:sz w:val="20"/>
          <w:szCs w:val="20"/>
        </w:rPr>
        <w:t xml:space="preserve"> «</w:t>
      </w:r>
      <w:r>
        <w:rPr>
          <w:rFonts w:ascii="Arial" w:hAnsi="Arial" w:cs="Arial"/>
          <w:color w:val="000000"/>
          <w:sz w:val="20"/>
          <w:szCs w:val="20"/>
        </w:rPr>
        <w:t>Образовательный компонент</w:t>
      </w:r>
      <w:r w:rsidRPr="00FA64D6">
        <w:rPr>
          <w:rFonts w:ascii="Arial" w:hAnsi="Arial" w:cs="Arial"/>
          <w:color w:val="000000"/>
          <w:sz w:val="20"/>
          <w:szCs w:val="20"/>
        </w:rPr>
        <w:t>»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703443807"/>
          <w:placeholder>
            <w:docPart w:val="967DED51DD254E9A931F948F7561488C"/>
          </w:placeholder>
          <w:text/>
        </w:sdtPr>
        <w:sdtContent>
          <w:r w:rsidR="00FD4123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2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зачетны</w:t>
      </w:r>
      <w:r w:rsid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е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единиц</w:t>
      </w:r>
      <w:r w:rsid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ы</w:t>
      </w:r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ru-RU"/>
          </w:rPr>
          <w:id w:val="-1426657045"/>
          <w:placeholder>
            <w:docPart w:val="967DED51DD254E9A931F948F7561488C"/>
          </w:placeholder>
          <w:text/>
        </w:sdtPr>
        <w:sdtContent>
          <w:r w:rsidR="00FD4123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72</w:t>
          </w:r>
        </w:sdtContent>
      </w:sdt>
      <w:r w:rsidRPr="00FA64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час</w:t>
      </w:r>
      <w:r w:rsid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</w:t>
      </w: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4. </w:t>
      </w:r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результате освоения дисциплины </w:t>
      </w:r>
      <w:proofErr w:type="gramStart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обучающийся</w:t>
      </w:r>
      <w:proofErr w:type="gramEnd"/>
      <w:r w:rsidRPr="00AE30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должен:</w:t>
      </w:r>
      <w:r w:rsidRPr="00FA64D6">
        <w:rPr>
          <w:rFonts w:ascii="Arial" w:hAnsi="Arial" w:cs="Arial"/>
          <w:sz w:val="20"/>
          <w:szCs w:val="20"/>
        </w:rPr>
        <w:t xml:space="preserve"> </w:t>
      </w:r>
    </w:p>
    <w:p w:rsidR="00FD4123" w:rsidRPr="00FD4123" w:rsidRDefault="00FD4123" w:rsidP="00FD4123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знать: методы оценки почвенно-экологических условий и степени их пригодности; диагностики почвообразовательного процесса,  системного исследования почв, устойчивость почв к антропогенному воздействию.</w:t>
      </w:r>
    </w:p>
    <w:p w:rsidR="00FD4123" w:rsidRPr="00FD4123" w:rsidRDefault="00FD4123" w:rsidP="00FD4123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уметь: оценивать почвенно-экологические условия и степени их пригодности; диагностировать закономерности почвообразовательного процесса, системного исследования почв, устойчивость почв к антропогенному воздействию.</w:t>
      </w:r>
    </w:p>
    <w:p w:rsidR="00FD4123" w:rsidRDefault="00FD4123" w:rsidP="00FD4123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D412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владеть: способностью оценивать почвенно-экологические условия и степени их пригодности; диагностировать закономерности почвообразовательного процесса, системного исследования почв, устойчивость почв к антропогенному воздействию</w:t>
      </w:r>
    </w:p>
    <w:p w:rsidR="006D37A5" w:rsidRPr="00FA64D6" w:rsidRDefault="006D37A5" w:rsidP="00FD4123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 Структура и содержание дисциплины </w:t>
      </w:r>
    </w:p>
    <w:sdt>
      <w:sdtPr>
        <w:rPr>
          <w:rFonts w:ascii="Arial" w:hAnsi="Arial" w:cs="Arial"/>
          <w:sz w:val="20"/>
          <w:szCs w:val="20"/>
        </w:rPr>
        <w:id w:val="-692923428"/>
        <w:placeholder>
          <w:docPart w:val="967DED51DD254E9A931F948F7561488C"/>
        </w:placeholder>
        <w:text w:multiLine="1"/>
      </w:sdtPr>
      <w:sdtContent>
        <w:p w:rsidR="006D37A5" w:rsidRPr="00FA64D6" w:rsidRDefault="00FD4123" w:rsidP="006D37A5">
          <w:pPr>
            <w:tabs>
              <w:tab w:val="left" w:pos="9072"/>
            </w:tabs>
            <w:spacing w:after="0" w:line="240" w:lineRule="auto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</w:pPr>
          <w:r w:rsidRPr="00FD4123">
            <w:rPr>
              <w:rFonts w:ascii="Arial" w:hAnsi="Arial" w:cs="Arial"/>
              <w:sz w:val="20"/>
              <w:szCs w:val="20"/>
            </w:rPr>
            <w:t>Раздел 1. Глобальные экологические проблемы и пути их решения</w:t>
          </w:r>
          <w:r w:rsidRPr="00FD4123">
            <w:rPr>
              <w:rFonts w:ascii="Arial" w:hAnsi="Arial" w:cs="Arial"/>
              <w:sz w:val="20"/>
              <w:szCs w:val="20"/>
            </w:rPr>
            <w:br/>
            <w:t>Раздел 2. Земельный фонд и характеристика почвенного покрова степных территорий Сибири и проблемы орошаемых почв</w:t>
          </w:r>
          <w:r w:rsidRPr="00FD4123">
            <w:rPr>
              <w:rFonts w:ascii="Arial" w:hAnsi="Arial" w:cs="Arial"/>
              <w:sz w:val="20"/>
              <w:szCs w:val="20"/>
            </w:rPr>
            <w:br/>
            <w:t>Раздел 3. Экологическая оценка нарушенных земель и мониторинг</w:t>
          </w:r>
          <w:r w:rsidRPr="00FD4123">
            <w:rPr>
              <w:rFonts w:ascii="Arial" w:hAnsi="Arial" w:cs="Arial"/>
              <w:sz w:val="20"/>
              <w:szCs w:val="20"/>
            </w:rPr>
            <w:br/>
            <w:t>Раздел 4. Мелиоративный водно-земельный мониторинг</w:t>
          </w:r>
        </w:p>
      </w:sdtContent>
    </w:sdt>
    <w:p w:rsidR="006D37A5" w:rsidRPr="00FA64D6" w:rsidRDefault="006D37A5" w:rsidP="006D3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Формы аттестации</w:t>
      </w:r>
    </w:p>
    <w:sdt>
      <w:sdt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id w:val="129836057"/>
        <w:placeholder>
          <w:docPart w:val="967DED51DD254E9A931F948F7561488C"/>
        </w:placeholder>
        <w:text w:multiLine="1"/>
      </w:sdtPr>
      <w:sdtContent>
        <w:p w:rsidR="006D37A5" w:rsidRPr="00FA64D6" w:rsidRDefault="006D37A5" w:rsidP="006D37A5">
          <w:pPr>
            <w:shd w:val="clear" w:color="auto" w:fill="FFFFFF"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  <w:lang w:eastAsia="ru-RU"/>
            </w:rPr>
            <w:t>зачет</w:t>
          </w:r>
        </w:p>
      </w:sdtContent>
    </w:sdt>
    <w:p w:rsidR="006D37A5" w:rsidRDefault="006D37A5" w:rsidP="006D37A5"/>
    <w:p w:rsidR="006D37A5" w:rsidRDefault="006D37A5"/>
    <w:sectPr w:rsidR="006D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7D"/>
    <w:rsid w:val="000144FF"/>
    <w:rsid w:val="000275F3"/>
    <w:rsid w:val="000312E4"/>
    <w:rsid w:val="00036148"/>
    <w:rsid w:val="00040435"/>
    <w:rsid w:val="00052DDD"/>
    <w:rsid w:val="000569F7"/>
    <w:rsid w:val="00064D32"/>
    <w:rsid w:val="00070173"/>
    <w:rsid w:val="0008037B"/>
    <w:rsid w:val="00091A8D"/>
    <w:rsid w:val="000927AE"/>
    <w:rsid w:val="000A12A0"/>
    <w:rsid w:val="000A39B7"/>
    <w:rsid w:val="000B0B91"/>
    <w:rsid w:val="000D4131"/>
    <w:rsid w:val="000D4DB9"/>
    <w:rsid w:val="000E6507"/>
    <w:rsid w:val="000F107C"/>
    <w:rsid w:val="000F2FE6"/>
    <w:rsid w:val="00100CD2"/>
    <w:rsid w:val="00107D99"/>
    <w:rsid w:val="00120205"/>
    <w:rsid w:val="0012206F"/>
    <w:rsid w:val="00136487"/>
    <w:rsid w:val="001476B6"/>
    <w:rsid w:val="00153024"/>
    <w:rsid w:val="00161145"/>
    <w:rsid w:val="00162264"/>
    <w:rsid w:val="00162E1B"/>
    <w:rsid w:val="0016454F"/>
    <w:rsid w:val="00164E23"/>
    <w:rsid w:val="001676DE"/>
    <w:rsid w:val="001703E3"/>
    <w:rsid w:val="00172344"/>
    <w:rsid w:val="00180831"/>
    <w:rsid w:val="00184691"/>
    <w:rsid w:val="001A2C39"/>
    <w:rsid w:val="001A3726"/>
    <w:rsid w:val="001A5A83"/>
    <w:rsid w:val="001B0888"/>
    <w:rsid w:val="001B1388"/>
    <w:rsid w:val="001B7C05"/>
    <w:rsid w:val="001C11BD"/>
    <w:rsid w:val="001D1C49"/>
    <w:rsid w:val="001E337B"/>
    <w:rsid w:val="001F6109"/>
    <w:rsid w:val="00204EC5"/>
    <w:rsid w:val="00213F8F"/>
    <w:rsid w:val="00221937"/>
    <w:rsid w:val="0022669E"/>
    <w:rsid w:val="002309D5"/>
    <w:rsid w:val="00233C47"/>
    <w:rsid w:val="00241D8D"/>
    <w:rsid w:val="002528D7"/>
    <w:rsid w:val="00261F7C"/>
    <w:rsid w:val="00273990"/>
    <w:rsid w:val="00277EBE"/>
    <w:rsid w:val="00280436"/>
    <w:rsid w:val="00281EC1"/>
    <w:rsid w:val="0028670F"/>
    <w:rsid w:val="00290464"/>
    <w:rsid w:val="00291D51"/>
    <w:rsid w:val="00297138"/>
    <w:rsid w:val="002C4747"/>
    <w:rsid w:val="002C6504"/>
    <w:rsid w:val="002C7714"/>
    <w:rsid w:val="002D0275"/>
    <w:rsid w:val="002D0F44"/>
    <w:rsid w:val="002D79F5"/>
    <w:rsid w:val="002E6F3F"/>
    <w:rsid w:val="002F3E0F"/>
    <w:rsid w:val="00302D78"/>
    <w:rsid w:val="00316048"/>
    <w:rsid w:val="003176D3"/>
    <w:rsid w:val="00317EF6"/>
    <w:rsid w:val="00330461"/>
    <w:rsid w:val="003455C2"/>
    <w:rsid w:val="003458EB"/>
    <w:rsid w:val="003506EF"/>
    <w:rsid w:val="00351AEE"/>
    <w:rsid w:val="00357133"/>
    <w:rsid w:val="00361700"/>
    <w:rsid w:val="00363345"/>
    <w:rsid w:val="003752A3"/>
    <w:rsid w:val="003753DF"/>
    <w:rsid w:val="003901BB"/>
    <w:rsid w:val="00392402"/>
    <w:rsid w:val="003A26DC"/>
    <w:rsid w:val="003B3DAF"/>
    <w:rsid w:val="003B7C6F"/>
    <w:rsid w:val="003C12D5"/>
    <w:rsid w:val="003C62B6"/>
    <w:rsid w:val="003D0982"/>
    <w:rsid w:val="003E2C54"/>
    <w:rsid w:val="003F187F"/>
    <w:rsid w:val="003F69AD"/>
    <w:rsid w:val="003F74B5"/>
    <w:rsid w:val="00401D8F"/>
    <w:rsid w:val="00403DF2"/>
    <w:rsid w:val="00411287"/>
    <w:rsid w:val="00420A00"/>
    <w:rsid w:val="00422F86"/>
    <w:rsid w:val="00432D68"/>
    <w:rsid w:val="0044347D"/>
    <w:rsid w:val="00451D86"/>
    <w:rsid w:val="004542C4"/>
    <w:rsid w:val="00455257"/>
    <w:rsid w:val="00466721"/>
    <w:rsid w:val="00471DB1"/>
    <w:rsid w:val="00480148"/>
    <w:rsid w:val="004961F5"/>
    <w:rsid w:val="00496AC6"/>
    <w:rsid w:val="004A2315"/>
    <w:rsid w:val="004A28A2"/>
    <w:rsid w:val="004A6672"/>
    <w:rsid w:val="004B09DC"/>
    <w:rsid w:val="004E36DD"/>
    <w:rsid w:val="004E61E0"/>
    <w:rsid w:val="004F3B26"/>
    <w:rsid w:val="004F67C6"/>
    <w:rsid w:val="00501D7F"/>
    <w:rsid w:val="00502EB7"/>
    <w:rsid w:val="00524962"/>
    <w:rsid w:val="00525EA5"/>
    <w:rsid w:val="00541868"/>
    <w:rsid w:val="0055683E"/>
    <w:rsid w:val="00557374"/>
    <w:rsid w:val="0057318A"/>
    <w:rsid w:val="00573314"/>
    <w:rsid w:val="00577378"/>
    <w:rsid w:val="00577605"/>
    <w:rsid w:val="00577C03"/>
    <w:rsid w:val="00582424"/>
    <w:rsid w:val="00597574"/>
    <w:rsid w:val="005B2A60"/>
    <w:rsid w:val="005B336C"/>
    <w:rsid w:val="005B48D6"/>
    <w:rsid w:val="005C0BB8"/>
    <w:rsid w:val="005C1A0F"/>
    <w:rsid w:val="005D31BD"/>
    <w:rsid w:val="005F239A"/>
    <w:rsid w:val="00641554"/>
    <w:rsid w:val="00646799"/>
    <w:rsid w:val="00646F4E"/>
    <w:rsid w:val="00647AF5"/>
    <w:rsid w:val="006720E1"/>
    <w:rsid w:val="00672F60"/>
    <w:rsid w:val="006749D4"/>
    <w:rsid w:val="006767B1"/>
    <w:rsid w:val="00686173"/>
    <w:rsid w:val="00687793"/>
    <w:rsid w:val="00687DE3"/>
    <w:rsid w:val="00691554"/>
    <w:rsid w:val="006B05E2"/>
    <w:rsid w:val="006B0702"/>
    <w:rsid w:val="006B4B60"/>
    <w:rsid w:val="006B57FC"/>
    <w:rsid w:val="006C41B8"/>
    <w:rsid w:val="006C6603"/>
    <w:rsid w:val="006D1360"/>
    <w:rsid w:val="006D37A5"/>
    <w:rsid w:val="006D6271"/>
    <w:rsid w:val="006E182B"/>
    <w:rsid w:val="006E635B"/>
    <w:rsid w:val="00704AD7"/>
    <w:rsid w:val="00712E96"/>
    <w:rsid w:val="00733E81"/>
    <w:rsid w:val="00735949"/>
    <w:rsid w:val="00737624"/>
    <w:rsid w:val="0075678F"/>
    <w:rsid w:val="00761D6A"/>
    <w:rsid w:val="00766FE7"/>
    <w:rsid w:val="007701AF"/>
    <w:rsid w:val="00785AF7"/>
    <w:rsid w:val="00787F8A"/>
    <w:rsid w:val="00791FB4"/>
    <w:rsid w:val="00795DF3"/>
    <w:rsid w:val="007A0818"/>
    <w:rsid w:val="007A2D55"/>
    <w:rsid w:val="007C50C7"/>
    <w:rsid w:val="007C62C3"/>
    <w:rsid w:val="007C6988"/>
    <w:rsid w:val="007D2E6D"/>
    <w:rsid w:val="007D4F22"/>
    <w:rsid w:val="007D6898"/>
    <w:rsid w:val="007D6A2D"/>
    <w:rsid w:val="007E30E5"/>
    <w:rsid w:val="007E5B1F"/>
    <w:rsid w:val="007F05BE"/>
    <w:rsid w:val="007F3FDF"/>
    <w:rsid w:val="007F4CEF"/>
    <w:rsid w:val="007F6472"/>
    <w:rsid w:val="00804D96"/>
    <w:rsid w:val="008061AA"/>
    <w:rsid w:val="00816CC9"/>
    <w:rsid w:val="00826041"/>
    <w:rsid w:val="00827B2D"/>
    <w:rsid w:val="0083331C"/>
    <w:rsid w:val="00836257"/>
    <w:rsid w:val="00841217"/>
    <w:rsid w:val="00846122"/>
    <w:rsid w:val="00852FA1"/>
    <w:rsid w:val="00856D64"/>
    <w:rsid w:val="00866666"/>
    <w:rsid w:val="00873CE9"/>
    <w:rsid w:val="008922AC"/>
    <w:rsid w:val="008A2C84"/>
    <w:rsid w:val="008B5691"/>
    <w:rsid w:val="008C1319"/>
    <w:rsid w:val="008D08B7"/>
    <w:rsid w:val="008D36B8"/>
    <w:rsid w:val="008D565B"/>
    <w:rsid w:val="008D7F01"/>
    <w:rsid w:val="008E55F3"/>
    <w:rsid w:val="008F1C41"/>
    <w:rsid w:val="0090032F"/>
    <w:rsid w:val="00905734"/>
    <w:rsid w:val="009137EF"/>
    <w:rsid w:val="00913A1D"/>
    <w:rsid w:val="009269AC"/>
    <w:rsid w:val="0092789E"/>
    <w:rsid w:val="00933F70"/>
    <w:rsid w:val="00935B50"/>
    <w:rsid w:val="009520BF"/>
    <w:rsid w:val="0095249C"/>
    <w:rsid w:val="00954027"/>
    <w:rsid w:val="00954D51"/>
    <w:rsid w:val="0096052F"/>
    <w:rsid w:val="00972E48"/>
    <w:rsid w:val="0097391D"/>
    <w:rsid w:val="00977A83"/>
    <w:rsid w:val="009838C1"/>
    <w:rsid w:val="0098767A"/>
    <w:rsid w:val="00987BCE"/>
    <w:rsid w:val="009918DE"/>
    <w:rsid w:val="0099357A"/>
    <w:rsid w:val="009965AF"/>
    <w:rsid w:val="009C24F3"/>
    <w:rsid w:val="009D31AA"/>
    <w:rsid w:val="009D366A"/>
    <w:rsid w:val="009F3711"/>
    <w:rsid w:val="009F6B18"/>
    <w:rsid w:val="00A00718"/>
    <w:rsid w:val="00A0162E"/>
    <w:rsid w:val="00A031E4"/>
    <w:rsid w:val="00A04190"/>
    <w:rsid w:val="00A1192F"/>
    <w:rsid w:val="00A21F41"/>
    <w:rsid w:val="00A227BB"/>
    <w:rsid w:val="00A23AB5"/>
    <w:rsid w:val="00A24B2F"/>
    <w:rsid w:val="00A30974"/>
    <w:rsid w:val="00A31792"/>
    <w:rsid w:val="00A3439E"/>
    <w:rsid w:val="00A35947"/>
    <w:rsid w:val="00A42EF8"/>
    <w:rsid w:val="00A72A76"/>
    <w:rsid w:val="00A84F1D"/>
    <w:rsid w:val="00A939DE"/>
    <w:rsid w:val="00A941AB"/>
    <w:rsid w:val="00AA684C"/>
    <w:rsid w:val="00AB11A1"/>
    <w:rsid w:val="00AC3D8B"/>
    <w:rsid w:val="00AD549D"/>
    <w:rsid w:val="00AE2609"/>
    <w:rsid w:val="00AE307D"/>
    <w:rsid w:val="00AE3DA1"/>
    <w:rsid w:val="00B003EA"/>
    <w:rsid w:val="00B039F5"/>
    <w:rsid w:val="00B04776"/>
    <w:rsid w:val="00B21683"/>
    <w:rsid w:val="00B2334F"/>
    <w:rsid w:val="00B2484D"/>
    <w:rsid w:val="00B3210A"/>
    <w:rsid w:val="00B33BD6"/>
    <w:rsid w:val="00B342C9"/>
    <w:rsid w:val="00B3749B"/>
    <w:rsid w:val="00B43615"/>
    <w:rsid w:val="00B65D76"/>
    <w:rsid w:val="00B66A8E"/>
    <w:rsid w:val="00B7029F"/>
    <w:rsid w:val="00B96531"/>
    <w:rsid w:val="00BA51D9"/>
    <w:rsid w:val="00BB2628"/>
    <w:rsid w:val="00BC0BE0"/>
    <w:rsid w:val="00BD44FA"/>
    <w:rsid w:val="00BD7097"/>
    <w:rsid w:val="00BE391F"/>
    <w:rsid w:val="00C0386D"/>
    <w:rsid w:val="00C04BCF"/>
    <w:rsid w:val="00C15124"/>
    <w:rsid w:val="00C23DE6"/>
    <w:rsid w:val="00C364AF"/>
    <w:rsid w:val="00C45562"/>
    <w:rsid w:val="00C54902"/>
    <w:rsid w:val="00C558D6"/>
    <w:rsid w:val="00C72D6B"/>
    <w:rsid w:val="00C768A7"/>
    <w:rsid w:val="00C808D0"/>
    <w:rsid w:val="00C80EF2"/>
    <w:rsid w:val="00CA16EA"/>
    <w:rsid w:val="00CA2A4A"/>
    <w:rsid w:val="00CA543E"/>
    <w:rsid w:val="00CA6532"/>
    <w:rsid w:val="00CA75F7"/>
    <w:rsid w:val="00CC7351"/>
    <w:rsid w:val="00CD28C4"/>
    <w:rsid w:val="00CD3330"/>
    <w:rsid w:val="00CD6C9E"/>
    <w:rsid w:val="00CE1173"/>
    <w:rsid w:val="00CF44B4"/>
    <w:rsid w:val="00CF7B29"/>
    <w:rsid w:val="00D00EA8"/>
    <w:rsid w:val="00D13CDA"/>
    <w:rsid w:val="00D2101F"/>
    <w:rsid w:val="00D22179"/>
    <w:rsid w:val="00D25465"/>
    <w:rsid w:val="00D2645F"/>
    <w:rsid w:val="00D33401"/>
    <w:rsid w:val="00D335E1"/>
    <w:rsid w:val="00D448AD"/>
    <w:rsid w:val="00D46CDB"/>
    <w:rsid w:val="00D51CAB"/>
    <w:rsid w:val="00D60F4D"/>
    <w:rsid w:val="00D84017"/>
    <w:rsid w:val="00D957EB"/>
    <w:rsid w:val="00DA0D08"/>
    <w:rsid w:val="00DA1297"/>
    <w:rsid w:val="00DA5FD3"/>
    <w:rsid w:val="00DB0D0E"/>
    <w:rsid w:val="00DC08C8"/>
    <w:rsid w:val="00DC595F"/>
    <w:rsid w:val="00DC689F"/>
    <w:rsid w:val="00DE353E"/>
    <w:rsid w:val="00DE44A9"/>
    <w:rsid w:val="00DF3E04"/>
    <w:rsid w:val="00DF7B47"/>
    <w:rsid w:val="00E04316"/>
    <w:rsid w:val="00E1214F"/>
    <w:rsid w:val="00E15E10"/>
    <w:rsid w:val="00E208C2"/>
    <w:rsid w:val="00E36124"/>
    <w:rsid w:val="00E520D5"/>
    <w:rsid w:val="00E55677"/>
    <w:rsid w:val="00E55B8A"/>
    <w:rsid w:val="00E618EB"/>
    <w:rsid w:val="00E7715E"/>
    <w:rsid w:val="00E81C93"/>
    <w:rsid w:val="00E838ED"/>
    <w:rsid w:val="00E87518"/>
    <w:rsid w:val="00E9314A"/>
    <w:rsid w:val="00E96DC8"/>
    <w:rsid w:val="00EA7659"/>
    <w:rsid w:val="00EB1FB5"/>
    <w:rsid w:val="00EB7459"/>
    <w:rsid w:val="00ED58F6"/>
    <w:rsid w:val="00EE0979"/>
    <w:rsid w:val="00EE1E7F"/>
    <w:rsid w:val="00EE5A4F"/>
    <w:rsid w:val="00F11DA3"/>
    <w:rsid w:val="00F1228A"/>
    <w:rsid w:val="00F13874"/>
    <w:rsid w:val="00F175C0"/>
    <w:rsid w:val="00F35E15"/>
    <w:rsid w:val="00F44D82"/>
    <w:rsid w:val="00F533F4"/>
    <w:rsid w:val="00F55664"/>
    <w:rsid w:val="00F62417"/>
    <w:rsid w:val="00F67C86"/>
    <w:rsid w:val="00F7235B"/>
    <w:rsid w:val="00F902A3"/>
    <w:rsid w:val="00F9681D"/>
    <w:rsid w:val="00FA27F0"/>
    <w:rsid w:val="00FA77B5"/>
    <w:rsid w:val="00FC0BF2"/>
    <w:rsid w:val="00FC3DF3"/>
    <w:rsid w:val="00FD4123"/>
    <w:rsid w:val="00FD4E9F"/>
    <w:rsid w:val="00FD67DD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B474C10CDC4A1E9832700731ED4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95000-A7A1-47F7-9DA0-A5BCF1F0ED25}"/>
      </w:docPartPr>
      <w:docPartBody>
        <w:p w:rsidR="00000000" w:rsidRDefault="003B7996" w:rsidP="003B7996">
          <w:pPr>
            <w:pStyle w:val="48B474C10CDC4A1E9832700731ED4922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6FE0C06E4A42F49478ED9657265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7360C-C31A-4953-8540-7F6141CD061B}"/>
      </w:docPartPr>
      <w:docPartBody>
        <w:p w:rsidR="00000000" w:rsidRDefault="003B7996" w:rsidP="003B7996">
          <w:pPr>
            <w:pStyle w:val="6E6FE0C06E4A42F49478ED96572657A9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6622ECD31478AA51E438249A000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96DD9-908F-4ADE-B4F1-B41BF8A41F84}"/>
      </w:docPartPr>
      <w:docPartBody>
        <w:p w:rsidR="00000000" w:rsidRDefault="003B7996" w:rsidP="003B7996">
          <w:pPr>
            <w:pStyle w:val="3F06622ECD31478AA51E438249A000F6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F75F648F674D059B48A94AFD9C8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C97C9-8F7B-4934-88DA-B2E8B522AC46}"/>
      </w:docPartPr>
      <w:docPartBody>
        <w:p w:rsidR="00000000" w:rsidRDefault="003B7996" w:rsidP="003B7996">
          <w:pPr>
            <w:pStyle w:val="AAF75F648F674D059B48A94AFD9C8461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1778BC5FFB4E829E22240F70DA0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3C764-C3F6-4024-B9D6-0EF86FB9DDB9}"/>
      </w:docPartPr>
      <w:docPartBody>
        <w:p w:rsidR="00000000" w:rsidRDefault="003B7996" w:rsidP="003B7996">
          <w:pPr>
            <w:pStyle w:val="8F1778BC5FFB4E829E22240F70DA01E6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63F90EB3749AD9B4C253F6A519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8702F-B61A-4435-83C1-40403919A668}"/>
      </w:docPartPr>
      <w:docPartBody>
        <w:p w:rsidR="00000000" w:rsidRDefault="003B7996" w:rsidP="003B7996">
          <w:pPr>
            <w:pStyle w:val="8EE63F90EB3749AD9B4C253F6A519C74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7DED51DD254E9A931F948F75614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9FC30-83F9-4B4B-AC2F-E2B1B25AE0D3}"/>
      </w:docPartPr>
      <w:docPartBody>
        <w:p w:rsidR="00000000" w:rsidRDefault="003B7996" w:rsidP="003B7996">
          <w:pPr>
            <w:pStyle w:val="967DED51DD254E9A931F948F7561488C"/>
          </w:pPr>
          <w:r w:rsidRPr="00A6026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6"/>
    <w:rsid w:val="002B40CE"/>
    <w:rsid w:val="003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996"/>
    <w:rPr>
      <w:color w:val="808080"/>
    </w:rPr>
  </w:style>
  <w:style w:type="paragraph" w:customStyle="1" w:styleId="48B474C10CDC4A1E9832700731ED4922">
    <w:name w:val="48B474C10CDC4A1E9832700731ED4922"/>
    <w:rsid w:val="003B7996"/>
  </w:style>
  <w:style w:type="paragraph" w:customStyle="1" w:styleId="6E6FE0C06E4A42F49478ED96572657A9">
    <w:name w:val="6E6FE0C06E4A42F49478ED96572657A9"/>
    <w:rsid w:val="003B7996"/>
  </w:style>
  <w:style w:type="paragraph" w:customStyle="1" w:styleId="3F06622ECD31478AA51E438249A000F6">
    <w:name w:val="3F06622ECD31478AA51E438249A000F6"/>
    <w:rsid w:val="003B7996"/>
  </w:style>
  <w:style w:type="paragraph" w:customStyle="1" w:styleId="AAF75F648F674D059B48A94AFD9C8461">
    <w:name w:val="AAF75F648F674D059B48A94AFD9C8461"/>
    <w:rsid w:val="003B7996"/>
  </w:style>
  <w:style w:type="paragraph" w:customStyle="1" w:styleId="8F1778BC5FFB4E829E22240F70DA01E6">
    <w:name w:val="8F1778BC5FFB4E829E22240F70DA01E6"/>
    <w:rsid w:val="003B7996"/>
  </w:style>
  <w:style w:type="paragraph" w:customStyle="1" w:styleId="8EE63F90EB3749AD9B4C253F6A519C74">
    <w:name w:val="8EE63F90EB3749AD9B4C253F6A519C74"/>
    <w:rsid w:val="003B7996"/>
  </w:style>
  <w:style w:type="paragraph" w:customStyle="1" w:styleId="967DED51DD254E9A931F948F7561488C">
    <w:name w:val="967DED51DD254E9A931F948F7561488C"/>
    <w:rsid w:val="003B7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996"/>
    <w:rPr>
      <w:color w:val="808080"/>
    </w:rPr>
  </w:style>
  <w:style w:type="paragraph" w:customStyle="1" w:styleId="48B474C10CDC4A1E9832700731ED4922">
    <w:name w:val="48B474C10CDC4A1E9832700731ED4922"/>
    <w:rsid w:val="003B7996"/>
  </w:style>
  <w:style w:type="paragraph" w:customStyle="1" w:styleId="6E6FE0C06E4A42F49478ED96572657A9">
    <w:name w:val="6E6FE0C06E4A42F49478ED96572657A9"/>
    <w:rsid w:val="003B7996"/>
  </w:style>
  <w:style w:type="paragraph" w:customStyle="1" w:styleId="3F06622ECD31478AA51E438249A000F6">
    <w:name w:val="3F06622ECD31478AA51E438249A000F6"/>
    <w:rsid w:val="003B7996"/>
  </w:style>
  <w:style w:type="paragraph" w:customStyle="1" w:styleId="AAF75F648F674D059B48A94AFD9C8461">
    <w:name w:val="AAF75F648F674D059B48A94AFD9C8461"/>
    <w:rsid w:val="003B7996"/>
  </w:style>
  <w:style w:type="paragraph" w:customStyle="1" w:styleId="8F1778BC5FFB4E829E22240F70DA01E6">
    <w:name w:val="8F1778BC5FFB4E829E22240F70DA01E6"/>
    <w:rsid w:val="003B7996"/>
  </w:style>
  <w:style w:type="paragraph" w:customStyle="1" w:styleId="8EE63F90EB3749AD9B4C253F6A519C74">
    <w:name w:val="8EE63F90EB3749AD9B4C253F6A519C74"/>
    <w:rsid w:val="003B7996"/>
  </w:style>
  <w:style w:type="paragraph" w:customStyle="1" w:styleId="967DED51DD254E9A931F948F7561488C">
    <w:name w:val="967DED51DD254E9A931F948F7561488C"/>
    <w:rsid w:val="003B7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MIOZ-518</dc:creator>
  <cp:lastModifiedBy>MIOZ-518</cp:lastModifiedBy>
  <cp:revision>1</cp:revision>
  <dcterms:created xsi:type="dcterms:W3CDTF">2022-07-04T00:55:00Z</dcterms:created>
  <dcterms:modified xsi:type="dcterms:W3CDTF">2022-07-04T01:36:00Z</dcterms:modified>
</cp:coreProperties>
</file>