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E0F3" w14:textId="77777777" w:rsidR="00A47200" w:rsidRPr="00B535F4" w:rsidRDefault="00A47200" w:rsidP="00E014C7">
      <w:pPr>
        <w:pStyle w:val="a3"/>
        <w:tabs>
          <w:tab w:val="left" w:pos="5153"/>
        </w:tabs>
        <w:spacing w:line="360" w:lineRule="auto"/>
        <w:ind w:left="818" w:right="394"/>
        <w:jc w:val="center"/>
        <w:rPr>
          <w:b/>
        </w:rPr>
      </w:pPr>
      <w:r w:rsidRPr="00B535F4">
        <w:rPr>
          <w:b/>
        </w:rPr>
        <w:t xml:space="preserve">Научно-исследовательская база для осуществления научной деятельности по направлению подготовки </w:t>
      </w:r>
      <w:r w:rsidR="00EE1508">
        <w:rPr>
          <w:b/>
        </w:rPr>
        <w:t>4.1.1.</w:t>
      </w:r>
      <w:r w:rsidR="00B535F4" w:rsidRPr="00B535F4">
        <w:rPr>
          <w:b/>
        </w:rPr>
        <w:t xml:space="preserve"> Общее земледелие, растениеводство</w:t>
      </w:r>
    </w:p>
    <w:p w14:paraId="029540FE"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color w:val="0F1115"/>
          <w:sz w:val="24"/>
          <w:szCs w:val="24"/>
          <w:lang w:eastAsia="ru-RU"/>
        </w:rPr>
        <w:t>Для осуществления научной деятельности по направлению подготовки 4.1.1. Общее земледелие и растениеводство используется современная материально-техническая и лабораторная база ФГБОУ ВО «Бурятская государственная сельскохозяйственная академия имени В.Р. Филиппова», а также ресурсы ведущих научных организаций и профильных предприятий региона.</w:t>
      </w:r>
    </w:p>
    <w:p w14:paraId="32EB07F2"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b/>
          <w:bCs/>
          <w:color w:val="0F1115"/>
          <w:sz w:val="24"/>
          <w:szCs w:val="24"/>
          <w:lang w:eastAsia="ru-RU"/>
        </w:rPr>
        <w:t>1. Собственная научно-исследовательская инфраструктура академии</w:t>
      </w:r>
    </w:p>
    <w:p w14:paraId="7D9CA72E"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Учебно-научно-производственный парк (УНПП) «Агротех»</w:t>
      </w:r>
      <w:r w:rsidRPr="00E014C7">
        <w:rPr>
          <w:color w:val="0F1115"/>
          <w:sz w:val="24"/>
          <w:szCs w:val="24"/>
          <w:lang w:eastAsia="ru-RU"/>
        </w:rPr>
        <w:t> – современный полигон, располагающий более 60 единицами сельскохозяйственной техники, обеспечивающей полный цикл агротехнологических операций (тракторы различных тяговых классов, посевные комплексы, почвообрабатывающие орудия, комбайны и др.). Парк позволяет проводить исследования по сравнительной оценке систем обработки почвы, севооборотов, технологий возделывания культур в условиях степной зоны Западного Забайкалья.</w:t>
      </w:r>
    </w:p>
    <w:p w14:paraId="7DC67F80"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Лаборатория микроклонального размножения растений (ауд. 243)</w:t>
      </w:r>
      <w:r w:rsidRPr="00E014C7">
        <w:rPr>
          <w:color w:val="0F1115"/>
          <w:sz w:val="24"/>
          <w:szCs w:val="24"/>
          <w:lang w:eastAsia="ru-RU"/>
        </w:rPr>
        <w:t> – оснащена современным биотехнологическим оборудованием: ламинарные боксы, автоклавы, термостаты, климатические камеры, система для аэропонного выращивания (PRIMOBREEDER AERO LAB 40, AERO MIST), аналитические весы, рН-метры, микроскопы. Обеспечивает полный цикл работ in vitro – от стерилизации и введения в культуру до адаптации растений-регенерантов.</w:t>
      </w:r>
    </w:p>
    <w:p w14:paraId="43165201"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Лаборатория лекарственного растениеводства</w:t>
      </w:r>
      <w:r w:rsidRPr="00E014C7">
        <w:rPr>
          <w:color w:val="0F1115"/>
          <w:sz w:val="24"/>
          <w:szCs w:val="24"/>
          <w:lang w:eastAsia="ru-RU"/>
        </w:rPr>
        <w:t> – включает аптекарский огород площадью 0,5 га (коллекция из 37 видов лекарственных растений), оборудование для фитохимического анализа (гидродистилляторы, спектрофотометры, сушильные шкафы). Обеспечивает исследования по интродукции и возделыванию лекарственных культур (сапожниковия растопыренная, шлемник байкальский и др.).</w:t>
      </w:r>
    </w:p>
    <w:p w14:paraId="4A54B79F"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Лаборатория цифровизации сельского и лесного хозяйства (ауд. 338)</w:t>
      </w:r>
      <w:r w:rsidRPr="00E014C7">
        <w:rPr>
          <w:color w:val="0F1115"/>
          <w:sz w:val="24"/>
          <w:szCs w:val="24"/>
          <w:lang w:eastAsia="ru-RU"/>
        </w:rPr>
        <w:t> – оснащена беспилотными летательными аппаратами профессионального класса (мультиспектральный дрон DJI Mavic 3M, агрохимический комплекс DJI AGRAS T20), защищенными планшетами, программным обеспечением для обработки данных (агронавигатор «Кампус»), влагомерами почвы, генераторами для автономной работы в полевых условиях. Позволяет проводить исследования в области точного земледелия и дистанционного мониторинга посевов.</w:t>
      </w:r>
    </w:p>
    <w:p w14:paraId="2F151EA3"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Класс по переработке плодово-ягодных и лекарственных культур (ауд. 107)</w:t>
      </w:r>
      <w:r w:rsidRPr="00E014C7">
        <w:rPr>
          <w:color w:val="0F1115"/>
          <w:sz w:val="24"/>
          <w:szCs w:val="24"/>
          <w:lang w:eastAsia="ru-RU"/>
        </w:rPr>
        <w:t xml:space="preserve"> – оснащен инфракрасным шкафом ШС-80С, шнековым прессом АР-10 «Щелкун», </w:t>
      </w:r>
      <w:r w:rsidRPr="00E014C7">
        <w:rPr>
          <w:color w:val="0F1115"/>
          <w:sz w:val="24"/>
          <w:szCs w:val="24"/>
          <w:lang w:eastAsia="ru-RU"/>
        </w:rPr>
        <w:lastRenderedPageBreak/>
        <w:t>CO₂-экстрактором, измельчителем Kytter VC-6, дозаторами, запайщиками. Позволяет выполнять полный цикл переработки растительного сырья.</w:t>
      </w:r>
    </w:p>
    <w:p w14:paraId="4197ABA4"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Опытно-агрономический стационар кафедры «Общее земледелие»</w:t>
      </w:r>
      <w:r w:rsidRPr="00E014C7">
        <w:rPr>
          <w:color w:val="0F1115"/>
          <w:sz w:val="24"/>
          <w:szCs w:val="24"/>
          <w:lang w:eastAsia="ru-RU"/>
        </w:rPr>
        <w:t> – расположен на базе СПК «Колхоз Искра» (Мухоршибирский район). Площадь 15 га, заложены стационарные полевые опыты длительного действия (более 25 лет) по изучению систем обработки почвы, севооборотов, удобрений.</w:t>
      </w:r>
    </w:p>
    <w:p w14:paraId="72A0866C"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Научно-исследовательский диссертационный совет 35.2.042.01</w:t>
      </w:r>
      <w:r w:rsidRPr="00E014C7">
        <w:rPr>
          <w:color w:val="0F1115"/>
          <w:sz w:val="24"/>
          <w:szCs w:val="24"/>
          <w:lang w:eastAsia="ru-RU"/>
        </w:rPr>
        <w:t> – открыт на агрономическом факультете по научной специальности 4.1.1. (приказ Минобрнауки РФ от 13.04.2022 № 368 н/к).</w:t>
      </w:r>
    </w:p>
    <w:p w14:paraId="1351C0E4" w14:textId="77777777" w:rsidR="00E014C7" w:rsidRPr="00E014C7" w:rsidRDefault="00E014C7" w:rsidP="00E014C7">
      <w:pPr>
        <w:widowControl/>
        <w:numPr>
          <w:ilvl w:val="0"/>
          <w:numId w:val="2"/>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Собственное рецензируемое научное издание</w:t>
      </w:r>
      <w:r w:rsidRPr="00E014C7">
        <w:rPr>
          <w:color w:val="0F1115"/>
          <w:sz w:val="24"/>
          <w:szCs w:val="24"/>
          <w:lang w:eastAsia="ru-RU"/>
        </w:rPr>
        <w:t> – «Вестник БГСХА имени В.Р. Филиппова» (включен в Перечень ВАК, категория К2, Белый список научных журналов (У4)).</w:t>
      </w:r>
    </w:p>
    <w:p w14:paraId="4261B4C8"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b/>
          <w:bCs/>
          <w:color w:val="0F1115"/>
          <w:sz w:val="24"/>
          <w:szCs w:val="24"/>
          <w:lang w:eastAsia="ru-RU"/>
        </w:rPr>
        <w:t>2. Научно-исследовательский и лабораторный комплекс с участием организаций-партнеров</w:t>
      </w:r>
    </w:p>
    <w:p w14:paraId="630F8550" w14:textId="77777777" w:rsidR="00E014C7" w:rsidRPr="00E014C7" w:rsidRDefault="00E014C7" w:rsidP="00E014C7">
      <w:pPr>
        <w:widowControl/>
        <w:numPr>
          <w:ilvl w:val="0"/>
          <w:numId w:val="3"/>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ФГБУ «Государственная станция агрохимической службы «Бурятская» (аттестат аккредитации № РОСС.RU.001.511019)</w:t>
      </w:r>
      <w:r w:rsidRPr="00E014C7">
        <w:rPr>
          <w:color w:val="0F1115"/>
          <w:sz w:val="24"/>
          <w:szCs w:val="24"/>
          <w:lang w:eastAsia="ru-RU"/>
        </w:rPr>
        <w:t> – проведение агрохимического мониторинга земель, оцифровка почвенных карт, предпосевная диагностика минерального питания, сертификация продукции.</w:t>
      </w:r>
    </w:p>
    <w:p w14:paraId="657A3FF4" w14:textId="77777777" w:rsidR="00E014C7" w:rsidRPr="00E014C7" w:rsidRDefault="00E014C7" w:rsidP="00E014C7">
      <w:pPr>
        <w:widowControl/>
        <w:numPr>
          <w:ilvl w:val="0"/>
          <w:numId w:val="3"/>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Бурятский НИИ сельского хозяйства – филиал СФНЦА РАН</w:t>
      </w:r>
      <w:r w:rsidRPr="00E014C7">
        <w:rPr>
          <w:color w:val="0F1115"/>
          <w:sz w:val="24"/>
          <w:szCs w:val="24"/>
          <w:lang w:eastAsia="ru-RU"/>
        </w:rPr>
        <w:t> – фундаментальные исследования в селекции яровых зерновых, плодово-ягодных культур и многолетних трав; трансфер инноваций.</w:t>
      </w:r>
    </w:p>
    <w:p w14:paraId="1DF45114" w14:textId="77777777" w:rsidR="00E014C7" w:rsidRPr="00E014C7" w:rsidRDefault="00E014C7" w:rsidP="00E014C7">
      <w:pPr>
        <w:widowControl/>
        <w:numPr>
          <w:ilvl w:val="0"/>
          <w:numId w:val="3"/>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Филиал ФГБУ «Россельхозцентр» по Республике Бурятия</w:t>
      </w:r>
      <w:r w:rsidRPr="00E014C7">
        <w:rPr>
          <w:color w:val="0F1115"/>
          <w:sz w:val="24"/>
          <w:szCs w:val="24"/>
          <w:lang w:eastAsia="ru-RU"/>
        </w:rPr>
        <w:t> – определение посевных и сортовых качеств семян, фитосанитарный мониторинг, прогноз развития вредных объектов.</w:t>
      </w:r>
    </w:p>
    <w:p w14:paraId="40D73326" w14:textId="77777777" w:rsidR="00E014C7" w:rsidRPr="00E014C7" w:rsidRDefault="00E014C7" w:rsidP="00E014C7">
      <w:pPr>
        <w:widowControl/>
        <w:numPr>
          <w:ilvl w:val="0"/>
          <w:numId w:val="3"/>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ФГБНУ «ФИЦ картофеля им. А.Г. Лорха»</w:t>
      </w:r>
      <w:r w:rsidRPr="00E014C7">
        <w:rPr>
          <w:color w:val="0F1115"/>
          <w:sz w:val="24"/>
          <w:szCs w:val="24"/>
          <w:lang w:eastAsia="ru-RU"/>
        </w:rPr>
        <w:t> – стажировки аспирантов, совместные исследования по микроклональному размножению.</w:t>
      </w:r>
    </w:p>
    <w:p w14:paraId="1AD20C34" w14:textId="77777777" w:rsidR="00E014C7" w:rsidRPr="00E014C7" w:rsidRDefault="00E014C7" w:rsidP="00E014C7">
      <w:pPr>
        <w:widowControl/>
        <w:numPr>
          <w:ilvl w:val="0"/>
          <w:numId w:val="3"/>
        </w:numPr>
        <w:autoSpaceDE/>
        <w:autoSpaceDN/>
        <w:spacing w:line="360" w:lineRule="auto"/>
        <w:ind w:left="0" w:firstLine="720"/>
        <w:jc w:val="both"/>
        <w:rPr>
          <w:color w:val="0F1115"/>
          <w:sz w:val="24"/>
          <w:szCs w:val="24"/>
          <w:lang w:eastAsia="ru-RU"/>
        </w:rPr>
      </w:pPr>
      <w:r w:rsidRPr="00E014C7">
        <w:rPr>
          <w:b/>
          <w:bCs/>
          <w:color w:val="0F1115"/>
          <w:sz w:val="24"/>
          <w:szCs w:val="24"/>
          <w:lang w:eastAsia="ru-RU"/>
        </w:rPr>
        <w:t>Производственные партнеры</w:t>
      </w:r>
      <w:r w:rsidRPr="00E014C7">
        <w:rPr>
          <w:color w:val="0F1115"/>
          <w:sz w:val="24"/>
          <w:szCs w:val="24"/>
          <w:lang w:eastAsia="ru-RU"/>
        </w:rPr>
        <w:t> – СПК «Колхоз Искра», ООО «Куйтунское», КФХ «Вихрев Д.Е.», ООО «Виста» и др., предоставляющие базы для практик и проведения полевых экспериментов.</w:t>
      </w:r>
    </w:p>
    <w:p w14:paraId="072AE0BD"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b/>
          <w:bCs/>
          <w:color w:val="0F1115"/>
          <w:sz w:val="24"/>
          <w:szCs w:val="24"/>
          <w:lang w:eastAsia="ru-RU"/>
        </w:rPr>
        <w:t>3. Договорная база сетевого взаимодействия и практической подготовки</w:t>
      </w:r>
    </w:p>
    <w:p w14:paraId="12FC6ED5"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color w:val="0F1115"/>
          <w:sz w:val="24"/>
          <w:szCs w:val="24"/>
          <w:lang w:eastAsia="ru-RU"/>
        </w:rPr>
        <w:t>С целью расширения научно-исследовательской базы и обеспечения практической подготовки аспирантов заключены долгосрочные договоры о сотрудничестве с ведущими профильными организациями (в том числе обновленные в рамках актуализации ОП):</w:t>
      </w:r>
    </w:p>
    <w:tbl>
      <w:tblPr>
        <w:tblStyle w:val="2"/>
        <w:tblW w:w="5000" w:type="pct"/>
        <w:tblLook w:val="04A0" w:firstRow="1" w:lastRow="0" w:firstColumn="1" w:lastColumn="0" w:noHBand="0" w:noVBand="1"/>
      </w:tblPr>
      <w:tblGrid>
        <w:gridCol w:w="5318"/>
        <w:gridCol w:w="4257"/>
      </w:tblGrid>
      <w:tr w:rsidR="00E014C7" w:rsidRPr="00E014C7" w14:paraId="0E785DD8" w14:textId="77777777" w:rsidTr="00362795">
        <w:trPr>
          <w:trHeight w:val="365"/>
        </w:trPr>
        <w:tc>
          <w:tcPr>
            <w:tcW w:w="2777" w:type="pct"/>
          </w:tcPr>
          <w:p w14:paraId="03FCDE0D" w14:textId="77777777" w:rsidR="00E014C7" w:rsidRPr="00E014C7" w:rsidRDefault="00E014C7" w:rsidP="00E014C7">
            <w:pPr>
              <w:jc w:val="center"/>
              <w:rPr>
                <w:sz w:val="24"/>
                <w:szCs w:val="24"/>
              </w:rPr>
            </w:pPr>
            <w:r w:rsidRPr="00E014C7">
              <w:rPr>
                <w:sz w:val="24"/>
                <w:szCs w:val="24"/>
              </w:rPr>
              <w:t>№ договора и наименование профильной организации</w:t>
            </w:r>
          </w:p>
        </w:tc>
        <w:tc>
          <w:tcPr>
            <w:tcW w:w="2223" w:type="pct"/>
          </w:tcPr>
          <w:p w14:paraId="16DF4575" w14:textId="77777777" w:rsidR="00E014C7" w:rsidRPr="00E014C7" w:rsidRDefault="00E014C7" w:rsidP="00E014C7">
            <w:pPr>
              <w:jc w:val="center"/>
              <w:rPr>
                <w:sz w:val="24"/>
                <w:szCs w:val="24"/>
              </w:rPr>
            </w:pPr>
            <w:r w:rsidRPr="00E014C7">
              <w:rPr>
                <w:sz w:val="24"/>
                <w:szCs w:val="24"/>
              </w:rPr>
              <w:t>Направление деятельности</w:t>
            </w:r>
          </w:p>
        </w:tc>
      </w:tr>
      <w:tr w:rsidR="00E014C7" w:rsidRPr="00E014C7" w14:paraId="379E5220" w14:textId="77777777" w:rsidTr="00362795">
        <w:trPr>
          <w:trHeight w:val="70"/>
        </w:trPr>
        <w:tc>
          <w:tcPr>
            <w:tcW w:w="2777" w:type="pct"/>
          </w:tcPr>
          <w:p w14:paraId="3AB4CDC2" w14:textId="77777777" w:rsidR="00E014C7" w:rsidRPr="00E014C7" w:rsidRDefault="00E014C7" w:rsidP="00E014C7">
            <w:pPr>
              <w:jc w:val="center"/>
              <w:rPr>
                <w:sz w:val="24"/>
                <w:szCs w:val="24"/>
              </w:rPr>
            </w:pPr>
            <w:r w:rsidRPr="00E014C7">
              <w:rPr>
                <w:sz w:val="24"/>
                <w:szCs w:val="24"/>
              </w:rPr>
              <w:t>№ АФ-33 от 18.02.2021 с ФГУП «Байкальское»</w:t>
            </w:r>
          </w:p>
        </w:tc>
        <w:tc>
          <w:tcPr>
            <w:tcW w:w="2223" w:type="pct"/>
          </w:tcPr>
          <w:p w14:paraId="45465E59" w14:textId="77777777" w:rsidR="00E014C7" w:rsidRPr="00E014C7" w:rsidRDefault="00E014C7" w:rsidP="00E014C7">
            <w:pPr>
              <w:jc w:val="center"/>
              <w:rPr>
                <w:sz w:val="24"/>
                <w:szCs w:val="24"/>
              </w:rPr>
            </w:pPr>
            <w:r w:rsidRPr="00E014C7">
              <w:rPr>
                <w:sz w:val="24"/>
                <w:szCs w:val="24"/>
              </w:rPr>
              <w:t xml:space="preserve">Растениеводство, земледелие, </w:t>
            </w:r>
            <w:r w:rsidRPr="00E014C7">
              <w:rPr>
                <w:sz w:val="24"/>
                <w:szCs w:val="24"/>
              </w:rPr>
              <w:lastRenderedPageBreak/>
              <w:t>селекция и семеноводство, плодоводство</w:t>
            </w:r>
          </w:p>
        </w:tc>
      </w:tr>
      <w:tr w:rsidR="00E014C7" w:rsidRPr="00E014C7" w14:paraId="03C25F84" w14:textId="77777777" w:rsidTr="00362795">
        <w:trPr>
          <w:trHeight w:val="570"/>
        </w:trPr>
        <w:tc>
          <w:tcPr>
            <w:tcW w:w="2777" w:type="pct"/>
          </w:tcPr>
          <w:p w14:paraId="4FC16EA4" w14:textId="77777777" w:rsidR="00E014C7" w:rsidRPr="00E014C7" w:rsidRDefault="00E014C7" w:rsidP="00E014C7">
            <w:pPr>
              <w:jc w:val="center"/>
              <w:rPr>
                <w:sz w:val="24"/>
                <w:szCs w:val="24"/>
              </w:rPr>
            </w:pPr>
            <w:r w:rsidRPr="00E014C7">
              <w:rPr>
                <w:sz w:val="24"/>
                <w:szCs w:val="24"/>
              </w:rPr>
              <w:lastRenderedPageBreak/>
              <w:t>№ АФ-55 от 15.05.2023 с ООО «Здоровое питание»</w:t>
            </w:r>
          </w:p>
        </w:tc>
        <w:tc>
          <w:tcPr>
            <w:tcW w:w="2223" w:type="pct"/>
          </w:tcPr>
          <w:p w14:paraId="4ABE5B53" w14:textId="77777777" w:rsidR="00E014C7" w:rsidRPr="00E014C7" w:rsidRDefault="00E014C7" w:rsidP="00E014C7">
            <w:pPr>
              <w:jc w:val="center"/>
              <w:rPr>
                <w:sz w:val="24"/>
                <w:szCs w:val="24"/>
              </w:rPr>
            </w:pPr>
            <w:r w:rsidRPr="00E014C7">
              <w:rPr>
                <w:sz w:val="24"/>
                <w:szCs w:val="24"/>
              </w:rPr>
              <w:t>Сортоиспытание</w:t>
            </w:r>
          </w:p>
        </w:tc>
      </w:tr>
      <w:tr w:rsidR="00E014C7" w:rsidRPr="00E014C7" w14:paraId="1EC8AA34" w14:textId="77777777" w:rsidTr="00362795">
        <w:trPr>
          <w:trHeight w:val="570"/>
        </w:trPr>
        <w:tc>
          <w:tcPr>
            <w:tcW w:w="2777" w:type="pct"/>
          </w:tcPr>
          <w:p w14:paraId="52D6EEB1" w14:textId="77777777" w:rsidR="00E014C7" w:rsidRPr="00E014C7" w:rsidRDefault="00E014C7" w:rsidP="00E014C7">
            <w:pPr>
              <w:jc w:val="center"/>
              <w:rPr>
                <w:sz w:val="24"/>
                <w:szCs w:val="24"/>
              </w:rPr>
            </w:pPr>
            <w:r w:rsidRPr="00E014C7">
              <w:rPr>
                <w:sz w:val="24"/>
                <w:szCs w:val="24"/>
              </w:rPr>
              <w:t>№ АФ-56 от 16.05.2023 с ИП КФХ «Шагдаров Т.В.»</w:t>
            </w:r>
          </w:p>
        </w:tc>
        <w:tc>
          <w:tcPr>
            <w:tcW w:w="2223" w:type="pct"/>
          </w:tcPr>
          <w:p w14:paraId="1A8FEECB" w14:textId="77777777" w:rsidR="00E014C7" w:rsidRPr="00E014C7" w:rsidRDefault="00E014C7" w:rsidP="00E014C7">
            <w:pPr>
              <w:jc w:val="center"/>
              <w:rPr>
                <w:sz w:val="24"/>
                <w:szCs w:val="24"/>
              </w:rPr>
            </w:pPr>
            <w:r w:rsidRPr="00E014C7">
              <w:rPr>
                <w:sz w:val="24"/>
                <w:szCs w:val="24"/>
              </w:rPr>
              <w:t>Озеленение населенных пунктов</w:t>
            </w:r>
          </w:p>
        </w:tc>
      </w:tr>
      <w:tr w:rsidR="00E014C7" w:rsidRPr="00E014C7" w14:paraId="6A1F667C" w14:textId="77777777" w:rsidTr="00362795">
        <w:trPr>
          <w:trHeight w:val="570"/>
        </w:trPr>
        <w:tc>
          <w:tcPr>
            <w:tcW w:w="2777" w:type="pct"/>
          </w:tcPr>
          <w:p w14:paraId="1336592C" w14:textId="77777777" w:rsidR="00E014C7" w:rsidRPr="00E014C7" w:rsidRDefault="00E014C7" w:rsidP="00E014C7">
            <w:pPr>
              <w:jc w:val="center"/>
              <w:rPr>
                <w:sz w:val="24"/>
                <w:szCs w:val="24"/>
              </w:rPr>
            </w:pPr>
            <w:r w:rsidRPr="00E014C7">
              <w:rPr>
                <w:sz w:val="24"/>
                <w:szCs w:val="24"/>
              </w:rPr>
              <w:t>№ АФ-66 от 20.12.2023 с ООО «Технология Плюс»</w:t>
            </w:r>
          </w:p>
        </w:tc>
        <w:tc>
          <w:tcPr>
            <w:tcW w:w="2223" w:type="pct"/>
          </w:tcPr>
          <w:p w14:paraId="27079D04" w14:textId="77777777" w:rsidR="00E014C7" w:rsidRPr="00E014C7" w:rsidRDefault="00E014C7" w:rsidP="00E014C7">
            <w:pPr>
              <w:jc w:val="center"/>
              <w:rPr>
                <w:sz w:val="24"/>
                <w:szCs w:val="24"/>
              </w:rPr>
            </w:pPr>
            <w:r w:rsidRPr="00E014C7">
              <w:rPr>
                <w:sz w:val="24"/>
                <w:szCs w:val="24"/>
              </w:rPr>
              <w:t>Почвоведение, агрохимия</w:t>
            </w:r>
          </w:p>
        </w:tc>
      </w:tr>
      <w:tr w:rsidR="00E014C7" w:rsidRPr="00E014C7" w14:paraId="37F71610" w14:textId="77777777" w:rsidTr="00362795">
        <w:trPr>
          <w:trHeight w:val="70"/>
        </w:trPr>
        <w:tc>
          <w:tcPr>
            <w:tcW w:w="2777" w:type="pct"/>
          </w:tcPr>
          <w:p w14:paraId="51ABA08D" w14:textId="77777777" w:rsidR="00E014C7" w:rsidRPr="00E014C7" w:rsidRDefault="00E014C7" w:rsidP="00E014C7">
            <w:pPr>
              <w:jc w:val="center"/>
              <w:rPr>
                <w:sz w:val="24"/>
                <w:szCs w:val="24"/>
              </w:rPr>
            </w:pPr>
            <w:r w:rsidRPr="00E014C7">
              <w:rPr>
                <w:sz w:val="24"/>
                <w:szCs w:val="24"/>
              </w:rPr>
              <w:t>№ АФ-67 от 20.12.2023 с ООО «Агротехнология»</w:t>
            </w:r>
          </w:p>
        </w:tc>
        <w:tc>
          <w:tcPr>
            <w:tcW w:w="2223" w:type="pct"/>
          </w:tcPr>
          <w:p w14:paraId="403B2494" w14:textId="77777777" w:rsidR="00E014C7" w:rsidRPr="00E014C7" w:rsidRDefault="00E014C7" w:rsidP="00E014C7">
            <w:pPr>
              <w:jc w:val="center"/>
              <w:rPr>
                <w:sz w:val="24"/>
                <w:szCs w:val="24"/>
              </w:rPr>
            </w:pPr>
            <w:r w:rsidRPr="00E014C7">
              <w:rPr>
                <w:sz w:val="24"/>
                <w:szCs w:val="24"/>
              </w:rPr>
              <w:t>Земледелие</w:t>
            </w:r>
          </w:p>
        </w:tc>
      </w:tr>
      <w:tr w:rsidR="00E014C7" w:rsidRPr="00E014C7" w14:paraId="0C43AEA0" w14:textId="77777777" w:rsidTr="00362795">
        <w:trPr>
          <w:trHeight w:val="70"/>
        </w:trPr>
        <w:tc>
          <w:tcPr>
            <w:tcW w:w="2777" w:type="pct"/>
          </w:tcPr>
          <w:p w14:paraId="1D16248E" w14:textId="77777777" w:rsidR="00E014C7" w:rsidRPr="00E014C7" w:rsidRDefault="00E014C7" w:rsidP="00E014C7">
            <w:pPr>
              <w:jc w:val="center"/>
              <w:rPr>
                <w:sz w:val="24"/>
                <w:szCs w:val="24"/>
              </w:rPr>
            </w:pPr>
            <w:r w:rsidRPr="00E014C7">
              <w:rPr>
                <w:sz w:val="24"/>
                <w:szCs w:val="24"/>
              </w:rPr>
              <w:t>№ АФ-68 от 20.12.2023 с ООО «Русбайкалтрейд»</w:t>
            </w:r>
          </w:p>
        </w:tc>
        <w:tc>
          <w:tcPr>
            <w:tcW w:w="2223" w:type="pct"/>
          </w:tcPr>
          <w:p w14:paraId="75850CA9"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0D76F2BD" w14:textId="77777777" w:rsidTr="00362795">
        <w:trPr>
          <w:trHeight w:val="570"/>
        </w:trPr>
        <w:tc>
          <w:tcPr>
            <w:tcW w:w="2777" w:type="pct"/>
          </w:tcPr>
          <w:p w14:paraId="1B8EF416" w14:textId="77777777" w:rsidR="00E014C7" w:rsidRPr="00E014C7" w:rsidRDefault="00E014C7" w:rsidP="00E014C7">
            <w:pPr>
              <w:jc w:val="center"/>
              <w:rPr>
                <w:sz w:val="24"/>
                <w:szCs w:val="24"/>
              </w:rPr>
            </w:pPr>
            <w:r w:rsidRPr="00E014C7">
              <w:rPr>
                <w:sz w:val="24"/>
                <w:szCs w:val="24"/>
              </w:rPr>
              <w:t>№ АФ-69 от 20.12.2023 с ИП ГКФХ «Очиров А.Р.»</w:t>
            </w:r>
          </w:p>
        </w:tc>
        <w:tc>
          <w:tcPr>
            <w:tcW w:w="2223" w:type="pct"/>
          </w:tcPr>
          <w:p w14:paraId="5636C02A"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545741FE" w14:textId="77777777" w:rsidTr="00362795">
        <w:trPr>
          <w:trHeight w:val="70"/>
        </w:trPr>
        <w:tc>
          <w:tcPr>
            <w:tcW w:w="2777" w:type="pct"/>
          </w:tcPr>
          <w:p w14:paraId="274AEA38" w14:textId="77777777" w:rsidR="00E014C7" w:rsidRPr="00E014C7" w:rsidRDefault="00E014C7" w:rsidP="00E014C7">
            <w:pPr>
              <w:jc w:val="center"/>
              <w:rPr>
                <w:sz w:val="24"/>
                <w:szCs w:val="24"/>
              </w:rPr>
            </w:pPr>
            <w:r w:rsidRPr="00E014C7">
              <w:rPr>
                <w:sz w:val="24"/>
                <w:szCs w:val="24"/>
              </w:rPr>
              <w:t>№ АФ-70 от 20.12.2023 с ИП «Цыдыпов С.С.»</w:t>
            </w:r>
          </w:p>
        </w:tc>
        <w:tc>
          <w:tcPr>
            <w:tcW w:w="2223" w:type="pct"/>
          </w:tcPr>
          <w:p w14:paraId="00082A9C"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0B5C7C44" w14:textId="77777777" w:rsidTr="00362795">
        <w:trPr>
          <w:trHeight w:val="70"/>
        </w:trPr>
        <w:tc>
          <w:tcPr>
            <w:tcW w:w="2777" w:type="pct"/>
          </w:tcPr>
          <w:p w14:paraId="328B8445" w14:textId="77777777" w:rsidR="00E014C7" w:rsidRPr="00E014C7" w:rsidRDefault="00E014C7" w:rsidP="00E014C7">
            <w:pPr>
              <w:jc w:val="center"/>
              <w:rPr>
                <w:sz w:val="24"/>
                <w:szCs w:val="24"/>
              </w:rPr>
            </w:pPr>
            <w:r w:rsidRPr="00E014C7">
              <w:rPr>
                <w:sz w:val="24"/>
                <w:szCs w:val="24"/>
              </w:rPr>
              <w:t>№ АФ-71 от 20.12.2023 с ООО «Победа»</w:t>
            </w:r>
          </w:p>
        </w:tc>
        <w:tc>
          <w:tcPr>
            <w:tcW w:w="2223" w:type="pct"/>
          </w:tcPr>
          <w:p w14:paraId="2D5E07C3"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49A285A4" w14:textId="77777777" w:rsidTr="00362795">
        <w:trPr>
          <w:trHeight w:val="570"/>
        </w:trPr>
        <w:tc>
          <w:tcPr>
            <w:tcW w:w="2777" w:type="pct"/>
          </w:tcPr>
          <w:p w14:paraId="7617E78F" w14:textId="77777777" w:rsidR="00E014C7" w:rsidRPr="00E014C7" w:rsidRDefault="00E014C7" w:rsidP="00E014C7">
            <w:pPr>
              <w:jc w:val="center"/>
              <w:rPr>
                <w:sz w:val="24"/>
                <w:szCs w:val="24"/>
              </w:rPr>
            </w:pPr>
            <w:r w:rsidRPr="00E014C7">
              <w:rPr>
                <w:sz w:val="24"/>
                <w:szCs w:val="24"/>
              </w:rPr>
              <w:t>№ АФ-74 от 20.12.2023 с МКУ «Комитет сельского хозяйства и развития территорий» МО Тарбагатайский район</w:t>
            </w:r>
          </w:p>
        </w:tc>
        <w:tc>
          <w:tcPr>
            <w:tcW w:w="2223" w:type="pct"/>
          </w:tcPr>
          <w:p w14:paraId="0E1B5542" w14:textId="77777777" w:rsidR="00E014C7" w:rsidRPr="00E014C7" w:rsidRDefault="00E014C7" w:rsidP="00E014C7">
            <w:pPr>
              <w:jc w:val="center"/>
              <w:rPr>
                <w:sz w:val="24"/>
                <w:szCs w:val="24"/>
              </w:rPr>
            </w:pPr>
            <w:r w:rsidRPr="00E014C7">
              <w:rPr>
                <w:sz w:val="24"/>
                <w:szCs w:val="24"/>
              </w:rPr>
              <w:t>Овощеводство</w:t>
            </w:r>
          </w:p>
        </w:tc>
      </w:tr>
      <w:tr w:rsidR="00E014C7" w:rsidRPr="00E014C7" w14:paraId="308759A1" w14:textId="77777777" w:rsidTr="00362795">
        <w:trPr>
          <w:trHeight w:val="570"/>
        </w:trPr>
        <w:tc>
          <w:tcPr>
            <w:tcW w:w="2777" w:type="pct"/>
          </w:tcPr>
          <w:p w14:paraId="7AEDB50C" w14:textId="77777777" w:rsidR="00E014C7" w:rsidRPr="00E014C7" w:rsidRDefault="00E014C7" w:rsidP="00E014C7">
            <w:pPr>
              <w:jc w:val="center"/>
              <w:rPr>
                <w:sz w:val="24"/>
                <w:szCs w:val="24"/>
              </w:rPr>
            </w:pPr>
            <w:r w:rsidRPr="00E014C7">
              <w:rPr>
                <w:sz w:val="24"/>
                <w:szCs w:val="24"/>
              </w:rPr>
              <w:t>№ АФ-75 от 20.12.2023 с ГКФХ «Кара-Сал Шончалай Комбуевна»</w:t>
            </w:r>
          </w:p>
        </w:tc>
        <w:tc>
          <w:tcPr>
            <w:tcW w:w="2223" w:type="pct"/>
          </w:tcPr>
          <w:p w14:paraId="0C4790B6"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046376F7" w14:textId="77777777" w:rsidTr="00362795">
        <w:trPr>
          <w:trHeight w:val="570"/>
        </w:trPr>
        <w:tc>
          <w:tcPr>
            <w:tcW w:w="2777" w:type="pct"/>
          </w:tcPr>
          <w:p w14:paraId="53864237" w14:textId="77777777" w:rsidR="00E014C7" w:rsidRPr="00E014C7" w:rsidRDefault="00E014C7" w:rsidP="00E014C7">
            <w:pPr>
              <w:jc w:val="center"/>
              <w:rPr>
                <w:sz w:val="24"/>
                <w:szCs w:val="24"/>
              </w:rPr>
            </w:pPr>
            <w:r w:rsidRPr="00E014C7">
              <w:rPr>
                <w:sz w:val="24"/>
                <w:szCs w:val="24"/>
              </w:rPr>
              <w:t>№ АФ-76 от 20.12.2023 с Бурятский территориальный отдел Байкальского Филиала ФГБУ ВНИИКР</w:t>
            </w:r>
          </w:p>
        </w:tc>
        <w:tc>
          <w:tcPr>
            <w:tcW w:w="2223" w:type="pct"/>
          </w:tcPr>
          <w:p w14:paraId="60A711D1" w14:textId="77777777" w:rsidR="00E014C7" w:rsidRPr="00E014C7" w:rsidRDefault="00E014C7" w:rsidP="00E014C7">
            <w:pPr>
              <w:jc w:val="center"/>
              <w:rPr>
                <w:sz w:val="24"/>
                <w:szCs w:val="24"/>
              </w:rPr>
            </w:pPr>
            <w:r w:rsidRPr="00E014C7">
              <w:rPr>
                <w:sz w:val="24"/>
                <w:szCs w:val="24"/>
              </w:rPr>
              <w:t>Агрохимия, почвоведение</w:t>
            </w:r>
          </w:p>
        </w:tc>
      </w:tr>
      <w:tr w:rsidR="00E014C7" w:rsidRPr="00E014C7" w14:paraId="14255925" w14:textId="77777777" w:rsidTr="00362795">
        <w:trPr>
          <w:trHeight w:val="570"/>
        </w:trPr>
        <w:tc>
          <w:tcPr>
            <w:tcW w:w="2777" w:type="pct"/>
          </w:tcPr>
          <w:p w14:paraId="76D794C1" w14:textId="77777777" w:rsidR="00E014C7" w:rsidRPr="00E014C7" w:rsidRDefault="00E014C7" w:rsidP="00E014C7">
            <w:pPr>
              <w:jc w:val="center"/>
              <w:rPr>
                <w:sz w:val="24"/>
                <w:szCs w:val="24"/>
              </w:rPr>
            </w:pPr>
            <w:r w:rsidRPr="00E014C7">
              <w:rPr>
                <w:sz w:val="24"/>
                <w:szCs w:val="24"/>
              </w:rPr>
              <w:t>№ АФ-77 от 20.12.2023 с ООО «Крымский центр охраны труда и экологии»</w:t>
            </w:r>
          </w:p>
        </w:tc>
        <w:tc>
          <w:tcPr>
            <w:tcW w:w="2223" w:type="pct"/>
          </w:tcPr>
          <w:p w14:paraId="4772A4B4" w14:textId="77777777" w:rsidR="00E014C7" w:rsidRPr="00E014C7" w:rsidRDefault="00E014C7" w:rsidP="00E014C7">
            <w:pPr>
              <w:jc w:val="center"/>
              <w:rPr>
                <w:sz w:val="24"/>
                <w:szCs w:val="24"/>
              </w:rPr>
            </w:pPr>
            <w:r w:rsidRPr="00E014C7">
              <w:rPr>
                <w:sz w:val="24"/>
                <w:szCs w:val="24"/>
              </w:rPr>
              <w:t>Защита растений, семеноводство</w:t>
            </w:r>
          </w:p>
        </w:tc>
      </w:tr>
      <w:tr w:rsidR="00E014C7" w:rsidRPr="00E014C7" w14:paraId="612471B5" w14:textId="77777777" w:rsidTr="00362795">
        <w:trPr>
          <w:trHeight w:val="570"/>
        </w:trPr>
        <w:tc>
          <w:tcPr>
            <w:tcW w:w="2777" w:type="pct"/>
          </w:tcPr>
          <w:p w14:paraId="77D9AC6A" w14:textId="77777777" w:rsidR="00E014C7" w:rsidRPr="00E014C7" w:rsidRDefault="00E014C7" w:rsidP="00E014C7">
            <w:pPr>
              <w:jc w:val="center"/>
              <w:rPr>
                <w:sz w:val="24"/>
                <w:szCs w:val="24"/>
              </w:rPr>
            </w:pPr>
            <w:r w:rsidRPr="00E014C7">
              <w:rPr>
                <w:sz w:val="24"/>
                <w:szCs w:val="24"/>
              </w:rPr>
              <w:t>№ АФ-78 от 20.12.2023 с Государственное проф образ учреждение «Приаргунский гос колледж»</w:t>
            </w:r>
          </w:p>
        </w:tc>
        <w:tc>
          <w:tcPr>
            <w:tcW w:w="2223" w:type="pct"/>
          </w:tcPr>
          <w:p w14:paraId="74B865C0"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3B56AA10" w14:textId="77777777" w:rsidTr="00362795">
        <w:trPr>
          <w:trHeight w:val="570"/>
        </w:trPr>
        <w:tc>
          <w:tcPr>
            <w:tcW w:w="2777" w:type="pct"/>
          </w:tcPr>
          <w:p w14:paraId="4E2B0971" w14:textId="77777777" w:rsidR="00E014C7" w:rsidRPr="00E014C7" w:rsidRDefault="00E014C7" w:rsidP="00E014C7">
            <w:pPr>
              <w:jc w:val="center"/>
              <w:rPr>
                <w:sz w:val="24"/>
                <w:szCs w:val="24"/>
              </w:rPr>
            </w:pPr>
            <w:r w:rsidRPr="00E014C7">
              <w:rPr>
                <w:sz w:val="24"/>
                <w:szCs w:val="24"/>
              </w:rPr>
              <w:t>№ АФ-80 от 20.12.2023 с Бурятский аграрный колледж им. М.Н. Ербанова</w:t>
            </w:r>
          </w:p>
        </w:tc>
        <w:tc>
          <w:tcPr>
            <w:tcW w:w="2223" w:type="pct"/>
          </w:tcPr>
          <w:p w14:paraId="641601F9" w14:textId="77777777" w:rsidR="00E014C7" w:rsidRPr="00E014C7" w:rsidRDefault="00E014C7" w:rsidP="00E014C7">
            <w:pPr>
              <w:jc w:val="center"/>
              <w:rPr>
                <w:sz w:val="24"/>
                <w:szCs w:val="24"/>
              </w:rPr>
            </w:pPr>
            <w:r w:rsidRPr="00E014C7">
              <w:rPr>
                <w:sz w:val="24"/>
                <w:szCs w:val="24"/>
              </w:rPr>
              <w:t>Защита растений</w:t>
            </w:r>
          </w:p>
        </w:tc>
      </w:tr>
      <w:tr w:rsidR="00E014C7" w:rsidRPr="00E014C7" w14:paraId="26869E2C" w14:textId="77777777" w:rsidTr="00362795">
        <w:trPr>
          <w:trHeight w:val="570"/>
        </w:trPr>
        <w:tc>
          <w:tcPr>
            <w:tcW w:w="2777" w:type="pct"/>
          </w:tcPr>
          <w:p w14:paraId="06C70447" w14:textId="77777777" w:rsidR="00E014C7" w:rsidRPr="00E014C7" w:rsidRDefault="00E014C7" w:rsidP="00E014C7">
            <w:pPr>
              <w:jc w:val="center"/>
              <w:rPr>
                <w:sz w:val="24"/>
                <w:szCs w:val="24"/>
              </w:rPr>
            </w:pPr>
            <w:r w:rsidRPr="00E014C7">
              <w:rPr>
                <w:sz w:val="24"/>
                <w:szCs w:val="24"/>
              </w:rPr>
              <w:t>№ АФ-84 а от 09.01.2024 с Управление Федеральной службы по ветеринарному и фитосанитарному надзору по Забайкальскому краю</w:t>
            </w:r>
          </w:p>
        </w:tc>
        <w:tc>
          <w:tcPr>
            <w:tcW w:w="2223" w:type="pct"/>
          </w:tcPr>
          <w:p w14:paraId="1BFBD0D1" w14:textId="77777777" w:rsidR="00E014C7" w:rsidRPr="00E014C7" w:rsidRDefault="00E014C7" w:rsidP="00E014C7">
            <w:pPr>
              <w:jc w:val="center"/>
              <w:rPr>
                <w:sz w:val="24"/>
                <w:szCs w:val="24"/>
              </w:rPr>
            </w:pPr>
            <w:r w:rsidRPr="00E014C7">
              <w:rPr>
                <w:sz w:val="24"/>
                <w:szCs w:val="24"/>
              </w:rPr>
              <w:t>Растениеводство, земледелие, селекция и семеноводство, плодоводство</w:t>
            </w:r>
          </w:p>
        </w:tc>
      </w:tr>
      <w:tr w:rsidR="00E014C7" w:rsidRPr="00E014C7" w14:paraId="354C4656" w14:textId="77777777" w:rsidTr="00362795">
        <w:trPr>
          <w:trHeight w:val="570"/>
        </w:trPr>
        <w:tc>
          <w:tcPr>
            <w:tcW w:w="2777" w:type="pct"/>
          </w:tcPr>
          <w:p w14:paraId="156EB2F6" w14:textId="77777777" w:rsidR="00E014C7" w:rsidRPr="00E014C7" w:rsidRDefault="00E014C7" w:rsidP="00E014C7">
            <w:pPr>
              <w:jc w:val="center"/>
              <w:rPr>
                <w:sz w:val="24"/>
                <w:szCs w:val="24"/>
              </w:rPr>
            </w:pPr>
            <w:r w:rsidRPr="00E014C7">
              <w:rPr>
                <w:sz w:val="24"/>
                <w:szCs w:val="24"/>
              </w:rPr>
              <w:t>№ АФ-87а от 08.04.2024 с СПОК «Овощи Закамны»</w:t>
            </w:r>
          </w:p>
        </w:tc>
        <w:tc>
          <w:tcPr>
            <w:tcW w:w="2223" w:type="pct"/>
          </w:tcPr>
          <w:p w14:paraId="52D44AF4" w14:textId="77777777" w:rsidR="00E014C7" w:rsidRPr="00E014C7" w:rsidRDefault="00E014C7" w:rsidP="00E014C7">
            <w:pPr>
              <w:jc w:val="center"/>
              <w:rPr>
                <w:sz w:val="24"/>
                <w:szCs w:val="24"/>
              </w:rPr>
            </w:pPr>
            <w:r w:rsidRPr="00E014C7">
              <w:rPr>
                <w:sz w:val="24"/>
                <w:szCs w:val="24"/>
              </w:rPr>
              <w:t>Сортоиспытание</w:t>
            </w:r>
          </w:p>
        </w:tc>
      </w:tr>
      <w:tr w:rsidR="00E014C7" w:rsidRPr="00E014C7" w14:paraId="3B5A2160" w14:textId="77777777" w:rsidTr="00362795">
        <w:trPr>
          <w:trHeight w:val="570"/>
        </w:trPr>
        <w:tc>
          <w:tcPr>
            <w:tcW w:w="2777" w:type="pct"/>
          </w:tcPr>
          <w:p w14:paraId="4A3326F6" w14:textId="77777777" w:rsidR="00E014C7" w:rsidRPr="00E014C7" w:rsidRDefault="00E014C7" w:rsidP="00E014C7">
            <w:pPr>
              <w:jc w:val="center"/>
              <w:rPr>
                <w:sz w:val="24"/>
                <w:szCs w:val="24"/>
              </w:rPr>
            </w:pPr>
            <w:r w:rsidRPr="00E014C7">
              <w:rPr>
                <w:sz w:val="24"/>
                <w:szCs w:val="24"/>
              </w:rPr>
              <w:t>№ АФ-88 от 08.04.2024 с ИП ГК(Ф)Х «Ринчинов А.Б.»</w:t>
            </w:r>
          </w:p>
        </w:tc>
        <w:tc>
          <w:tcPr>
            <w:tcW w:w="2223" w:type="pct"/>
          </w:tcPr>
          <w:p w14:paraId="276A7D6A" w14:textId="77777777" w:rsidR="00E014C7" w:rsidRPr="00E014C7" w:rsidRDefault="00E014C7" w:rsidP="00E014C7">
            <w:pPr>
              <w:jc w:val="center"/>
              <w:rPr>
                <w:sz w:val="24"/>
                <w:szCs w:val="24"/>
              </w:rPr>
            </w:pPr>
            <w:r w:rsidRPr="00E014C7">
              <w:rPr>
                <w:sz w:val="24"/>
                <w:szCs w:val="24"/>
              </w:rPr>
              <w:t>Озеленение населенных пунктов</w:t>
            </w:r>
          </w:p>
        </w:tc>
      </w:tr>
      <w:tr w:rsidR="00E014C7" w:rsidRPr="00E014C7" w14:paraId="31ABE398" w14:textId="77777777" w:rsidTr="00362795">
        <w:trPr>
          <w:trHeight w:val="70"/>
        </w:trPr>
        <w:tc>
          <w:tcPr>
            <w:tcW w:w="2777" w:type="pct"/>
          </w:tcPr>
          <w:p w14:paraId="0BBF3FDD" w14:textId="77777777" w:rsidR="00E014C7" w:rsidRPr="00E014C7" w:rsidRDefault="00E014C7" w:rsidP="00E014C7">
            <w:pPr>
              <w:jc w:val="center"/>
              <w:rPr>
                <w:sz w:val="24"/>
                <w:szCs w:val="24"/>
              </w:rPr>
            </w:pPr>
            <w:r w:rsidRPr="00E014C7">
              <w:rPr>
                <w:sz w:val="24"/>
                <w:szCs w:val="24"/>
              </w:rPr>
              <w:t>№ АФ-91 от 08.04.2024 с СПК «Ульдурга»</w:t>
            </w:r>
          </w:p>
        </w:tc>
        <w:tc>
          <w:tcPr>
            <w:tcW w:w="2223" w:type="pct"/>
          </w:tcPr>
          <w:p w14:paraId="4301A88C" w14:textId="77777777" w:rsidR="00E014C7" w:rsidRPr="00E014C7" w:rsidRDefault="00E014C7" w:rsidP="00E014C7">
            <w:pPr>
              <w:jc w:val="center"/>
              <w:rPr>
                <w:sz w:val="24"/>
                <w:szCs w:val="24"/>
              </w:rPr>
            </w:pPr>
            <w:r w:rsidRPr="00E014C7">
              <w:rPr>
                <w:sz w:val="24"/>
                <w:szCs w:val="24"/>
              </w:rPr>
              <w:t>Почвоведение, агрохимия</w:t>
            </w:r>
          </w:p>
        </w:tc>
      </w:tr>
      <w:tr w:rsidR="00E014C7" w:rsidRPr="00E014C7" w14:paraId="0DEA35C1" w14:textId="77777777" w:rsidTr="00362795">
        <w:trPr>
          <w:trHeight w:val="70"/>
        </w:trPr>
        <w:tc>
          <w:tcPr>
            <w:tcW w:w="2777" w:type="pct"/>
          </w:tcPr>
          <w:p w14:paraId="2A4704CE" w14:textId="77777777" w:rsidR="00E014C7" w:rsidRPr="00E014C7" w:rsidRDefault="00E014C7" w:rsidP="00E014C7">
            <w:pPr>
              <w:jc w:val="center"/>
              <w:rPr>
                <w:sz w:val="24"/>
                <w:szCs w:val="24"/>
              </w:rPr>
            </w:pPr>
            <w:r w:rsidRPr="00E014C7">
              <w:rPr>
                <w:sz w:val="24"/>
                <w:szCs w:val="24"/>
              </w:rPr>
              <w:t>№ АФ-91а от 06.05.2024 с СПК «Газар»</w:t>
            </w:r>
          </w:p>
        </w:tc>
        <w:tc>
          <w:tcPr>
            <w:tcW w:w="2223" w:type="pct"/>
          </w:tcPr>
          <w:p w14:paraId="01900A5D" w14:textId="77777777" w:rsidR="00E014C7" w:rsidRPr="00E014C7" w:rsidRDefault="00E014C7" w:rsidP="00E014C7">
            <w:pPr>
              <w:jc w:val="center"/>
              <w:rPr>
                <w:sz w:val="24"/>
                <w:szCs w:val="24"/>
              </w:rPr>
            </w:pPr>
            <w:r w:rsidRPr="00E014C7">
              <w:rPr>
                <w:sz w:val="24"/>
                <w:szCs w:val="24"/>
              </w:rPr>
              <w:t>Земледелие</w:t>
            </w:r>
          </w:p>
        </w:tc>
      </w:tr>
      <w:tr w:rsidR="00E014C7" w:rsidRPr="00E014C7" w14:paraId="331A5020" w14:textId="77777777" w:rsidTr="00362795">
        <w:trPr>
          <w:trHeight w:val="570"/>
        </w:trPr>
        <w:tc>
          <w:tcPr>
            <w:tcW w:w="2777" w:type="pct"/>
          </w:tcPr>
          <w:p w14:paraId="6D1CE7C8" w14:textId="77777777" w:rsidR="00E014C7" w:rsidRPr="00E014C7" w:rsidRDefault="00E014C7" w:rsidP="00E014C7">
            <w:pPr>
              <w:jc w:val="center"/>
              <w:rPr>
                <w:sz w:val="24"/>
                <w:szCs w:val="24"/>
              </w:rPr>
            </w:pPr>
            <w:r w:rsidRPr="00E014C7">
              <w:rPr>
                <w:sz w:val="24"/>
                <w:szCs w:val="24"/>
              </w:rPr>
              <w:t>№ АФ-92 от 01.06.2024 с ИП «Агафонов А.В.» Прибайкальский район</w:t>
            </w:r>
          </w:p>
        </w:tc>
        <w:tc>
          <w:tcPr>
            <w:tcW w:w="2223" w:type="pct"/>
          </w:tcPr>
          <w:p w14:paraId="08F4D19E"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7519270E" w14:textId="77777777" w:rsidTr="00362795">
        <w:trPr>
          <w:trHeight w:val="70"/>
        </w:trPr>
        <w:tc>
          <w:tcPr>
            <w:tcW w:w="2777" w:type="pct"/>
          </w:tcPr>
          <w:p w14:paraId="1380982C" w14:textId="77777777" w:rsidR="00E014C7" w:rsidRPr="00E014C7" w:rsidRDefault="00E014C7" w:rsidP="00E014C7">
            <w:pPr>
              <w:jc w:val="center"/>
              <w:rPr>
                <w:sz w:val="24"/>
                <w:szCs w:val="24"/>
              </w:rPr>
            </w:pPr>
            <w:r w:rsidRPr="00E014C7">
              <w:rPr>
                <w:sz w:val="24"/>
                <w:szCs w:val="24"/>
              </w:rPr>
              <w:t>№ АФ-93 от 01.06.2024 с ИП «Баранов П.А.»</w:t>
            </w:r>
          </w:p>
        </w:tc>
        <w:tc>
          <w:tcPr>
            <w:tcW w:w="2223" w:type="pct"/>
          </w:tcPr>
          <w:p w14:paraId="475A7A78"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6A7C079F" w14:textId="77777777" w:rsidTr="00362795">
        <w:trPr>
          <w:trHeight w:val="570"/>
        </w:trPr>
        <w:tc>
          <w:tcPr>
            <w:tcW w:w="2777" w:type="pct"/>
          </w:tcPr>
          <w:p w14:paraId="60FC3FA4" w14:textId="77777777" w:rsidR="00E014C7" w:rsidRPr="00E014C7" w:rsidRDefault="00E014C7" w:rsidP="00E014C7">
            <w:pPr>
              <w:jc w:val="center"/>
              <w:rPr>
                <w:sz w:val="24"/>
                <w:szCs w:val="24"/>
              </w:rPr>
            </w:pPr>
            <w:r w:rsidRPr="00E014C7">
              <w:rPr>
                <w:sz w:val="24"/>
                <w:szCs w:val="24"/>
              </w:rPr>
              <w:t>№ АФ-97 от 28.04.2025 с ИП «Очиратров А.М.» Кяхтинский район</w:t>
            </w:r>
          </w:p>
        </w:tc>
        <w:tc>
          <w:tcPr>
            <w:tcW w:w="2223" w:type="pct"/>
          </w:tcPr>
          <w:p w14:paraId="482264A6"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1B3628AF" w14:textId="77777777" w:rsidTr="00362795">
        <w:trPr>
          <w:trHeight w:val="70"/>
        </w:trPr>
        <w:tc>
          <w:tcPr>
            <w:tcW w:w="2777" w:type="pct"/>
          </w:tcPr>
          <w:p w14:paraId="333D5E5E" w14:textId="77777777" w:rsidR="00E014C7" w:rsidRPr="00E014C7" w:rsidRDefault="00E014C7" w:rsidP="00E014C7">
            <w:pPr>
              <w:jc w:val="center"/>
              <w:rPr>
                <w:sz w:val="24"/>
                <w:szCs w:val="24"/>
              </w:rPr>
            </w:pPr>
            <w:r w:rsidRPr="00E014C7">
              <w:rPr>
                <w:sz w:val="24"/>
                <w:szCs w:val="24"/>
              </w:rPr>
              <w:t>№ АФ-98 от 28.04.2025 с СПоК «Облепиха03»</w:t>
            </w:r>
          </w:p>
        </w:tc>
        <w:tc>
          <w:tcPr>
            <w:tcW w:w="2223" w:type="pct"/>
          </w:tcPr>
          <w:p w14:paraId="5459FC70"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5E9A2C6B" w14:textId="77777777" w:rsidTr="00362795">
        <w:trPr>
          <w:trHeight w:val="70"/>
        </w:trPr>
        <w:tc>
          <w:tcPr>
            <w:tcW w:w="2777" w:type="pct"/>
          </w:tcPr>
          <w:p w14:paraId="07C38CCE" w14:textId="77777777" w:rsidR="00E014C7" w:rsidRPr="00E014C7" w:rsidRDefault="00E014C7" w:rsidP="00E014C7">
            <w:pPr>
              <w:jc w:val="center"/>
              <w:rPr>
                <w:sz w:val="24"/>
                <w:szCs w:val="24"/>
              </w:rPr>
            </w:pPr>
            <w:r w:rsidRPr="00E014C7">
              <w:rPr>
                <w:sz w:val="24"/>
                <w:szCs w:val="24"/>
              </w:rPr>
              <w:t>№ АФ-99 от 28.04.2025 с КФХ «Баранова И.Ю.»</w:t>
            </w:r>
          </w:p>
        </w:tc>
        <w:tc>
          <w:tcPr>
            <w:tcW w:w="2223" w:type="pct"/>
          </w:tcPr>
          <w:p w14:paraId="73FD7C65" w14:textId="77777777" w:rsidR="00E014C7" w:rsidRPr="00E014C7" w:rsidRDefault="00E014C7" w:rsidP="00E014C7">
            <w:pPr>
              <w:jc w:val="center"/>
              <w:rPr>
                <w:sz w:val="24"/>
                <w:szCs w:val="24"/>
              </w:rPr>
            </w:pPr>
            <w:r w:rsidRPr="00E014C7">
              <w:rPr>
                <w:sz w:val="24"/>
                <w:szCs w:val="24"/>
              </w:rPr>
              <w:t>Овощеводство</w:t>
            </w:r>
          </w:p>
        </w:tc>
      </w:tr>
      <w:tr w:rsidR="00E014C7" w:rsidRPr="00E014C7" w14:paraId="76488B29" w14:textId="77777777" w:rsidTr="00362795">
        <w:trPr>
          <w:trHeight w:val="570"/>
        </w:trPr>
        <w:tc>
          <w:tcPr>
            <w:tcW w:w="2777" w:type="pct"/>
          </w:tcPr>
          <w:p w14:paraId="5BA6FD48" w14:textId="77777777" w:rsidR="00E014C7" w:rsidRPr="00E014C7" w:rsidRDefault="00E014C7" w:rsidP="00E014C7">
            <w:pPr>
              <w:jc w:val="center"/>
              <w:rPr>
                <w:sz w:val="24"/>
                <w:szCs w:val="24"/>
              </w:rPr>
            </w:pPr>
            <w:r w:rsidRPr="00E014C7">
              <w:rPr>
                <w:sz w:val="24"/>
                <w:szCs w:val="24"/>
              </w:rPr>
              <w:t>№ АФ-100 от 28.04.2025 с КФХ «Михайлова В.В.»</w:t>
            </w:r>
          </w:p>
        </w:tc>
        <w:tc>
          <w:tcPr>
            <w:tcW w:w="2223" w:type="pct"/>
          </w:tcPr>
          <w:p w14:paraId="304F8906"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3B146D53" w14:textId="77777777" w:rsidTr="00362795">
        <w:trPr>
          <w:trHeight w:val="70"/>
        </w:trPr>
        <w:tc>
          <w:tcPr>
            <w:tcW w:w="2777" w:type="pct"/>
          </w:tcPr>
          <w:p w14:paraId="580F97E2" w14:textId="77777777" w:rsidR="00E014C7" w:rsidRPr="00E014C7" w:rsidRDefault="00E014C7" w:rsidP="00E014C7">
            <w:pPr>
              <w:jc w:val="center"/>
              <w:rPr>
                <w:sz w:val="24"/>
                <w:szCs w:val="24"/>
              </w:rPr>
            </w:pPr>
            <w:r w:rsidRPr="00E014C7">
              <w:rPr>
                <w:sz w:val="24"/>
                <w:szCs w:val="24"/>
              </w:rPr>
              <w:t>№ АФ-101 от 28.04.2025 с АО «Аксис»</w:t>
            </w:r>
          </w:p>
        </w:tc>
        <w:tc>
          <w:tcPr>
            <w:tcW w:w="2223" w:type="pct"/>
          </w:tcPr>
          <w:p w14:paraId="694299D5" w14:textId="77777777" w:rsidR="00E014C7" w:rsidRPr="00E014C7" w:rsidRDefault="00E014C7" w:rsidP="00E014C7">
            <w:pPr>
              <w:jc w:val="center"/>
              <w:rPr>
                <w:sz w:val="24"/>
                <w:szCs w:val="24"/>
              </w:rPr>
            </w:pPr>
            <w:r w:rsidRPr="00E014C7">
              <w:rPr>
                <w:sz w:val="24"/>
                <w:szCs w:val="24"/>
              </w:rPr>
              <w:t>Агрохимия, почвоведение</w:t>
            </w:r>
          </w:p>
        </w:tc>
      </w:tr>
      <w:tr w:rsidR="00E014C7" w:rsidRPr="00E014C7" w14:paraId="293AA267" w14:textId="77777777" w:rsidTr="00362795">
        <w:trPr>
          <w:trHeight w:val="70"/>
        </w:trPr>
        <w:tc>
          <w:tcPr>
            <w:tcW w:w="2777" w:type="pct"/>
          </w:tcPr>
          <w:p w14:paraId="19B2E70A" w14:textId="77777777" w:rsidR="00E014C7" w:rsidRPr="00E014C7" w:rsidRDefault="00E014C7" w:rsidP="00E014C7">
            <w:pPr>
              <w:jc w:val="center"/>
              <w:rPr>
                <w:sz w:val="24"/>
                <w:szCs w:val="24"/>
              </w:rPr>
            </w:pPr>
            <w:r w:rsidRPr="00E014C7">
              <w:rPr>
                <w:sz w:val="24"/>
                <w:szCs w:val="24"/>
              </w:rPr>
              <w:t>№ АФ-114 от 19.01.2026 с КФХ «Вихрев Д.Е.»</w:t>
            </w:r>
          </w:p>
        </w:tc>
        <w:tc>
          <w:tcPr>
            <w:tcW w:w="2223" w:type="pct"/>
          </w:tcPr>
          <w:p w14:paraId="7F5634F5" w14:textId="77777777" w:rsidR="00E014C7" w:rsidRPr="00E014C7" w:rsidRDefault="00E014C7" w:rsidP="00E014C7">
            <w:pPr>
              <w:jc w:val="center"/>
              <w:rPr>
                <w:sz w:val="24"/>
                <w:szCs w:val="24"/>
              </w:rPr>
            </w:pPr>
            <w:r w:rsidRPr="00E014C7">
              <w:rPr>
                <w:sz w:val="24"/>
                <w:szCs w:val="24"/>
              </w:rPr>
              <w:t>Защита растений, семеноводство</w:t>
            </w:r>
          </w:p>
        </w:tc>
      </w:tr>
      <w:tr w:rsidR="00E014C7" w:rsidRPr="00E014C7" w14:paraId="012728FF" w14:textId="77777777" w:rsidTr="00362795">
        <w:trPr>
          <w:trHeight w:val="570"/>
        </w:trPr>
        <w:tc>
          <w:tcPr>
            <w:tcW w:w="2777" w:type="pct"/>
          </w:tcPr>
          <w:p w14:paraId="49750596" w14:textId="77777777" w:rsidR="00E014C7" w:rsidRPr="00E014C7" w:rsidRDefault="00E014C7" w:rsidP="00E014C7">
            <w:pPr>
              <w:jc w:val="center"/>
              <w:rPr>
                <w:sz w:val="24"/>
                <w:szCs w:val="24"/>
              </w:rPr>
            </w:pPr>
            <w:r w:rsidRPr="00E014C7">
              <w:rPr>
                <w:sz w:val="24"/>
                <w:szCs w:val="24"/>
              </w:rPr>
              <w:lastRenderedPageBreak/>
              <w:t>№ АФ-115 от 19.01.2026 с АМО «Тарбагатайский район»</w:t>
            </w:r>
          </w:p>
        </w:tc>
        <w:tc>
          <w:tcPr>
            <w:tcW w:w="2223" w:type="pct"/>
          </w:tcPr>
          <w:p w14:paraId="29641FDD" w14:textId="77777777" w:rsidR="00E014C7" w:rsidRPr="00E014C7" w:rsidRDefault="00E014C7" w:rsidP="00E014C7">
            <w:pPr>
              <w:jc w:val="center"/>
              <w:rPr>
                <w:sz w:val="24"/>
                <w:szCs w:val="24"/>
              </w:rPr>
            </w:pPr>
            <w:r w:rsidRPr="00E014C7">
              <w:rPr>
                <w:sz w:val="24"/>
                <w:szCs w:val="24"/>
              </w:rPr>
              <w:t>Общее земледелие, растениеводство</w:t>
            </w:r>
          </w:p>
        </w:tc>
      </w:tr>
      <w:tr w:rsidR="00E014C7" w:rsidRPr="00E014C7" w14:paraId="1F5E9D9F" w14:textId="77777777" w:rsidTr="00362795">
        <w:trPr>
          <w:trHeight w:val="570"/>
        </w:trPr>
        <w:tc>
          <w:tcPr>
            <w:tcW w:w="2777" w:type="pct"/>
          </w:tcPr>
          <w:p w14:paraId="565C6B98" w14:textId="77777777" w:rsidR="00E014C7" w:rsidRPr="00E014C7" w:rsidRDefault="00E014C7" w:rsidP="00E014C7">
            <w:pPr>
              <w:jc w:val="center"/>
              <w:rPr>
                <w:sz w:val="24"/>
                <w:szCs w:val="24"/>
              </w:rPr>
            </w:pPr>
            <w:r w:rsidRPr="00E014C7">
              <w:rPr>
                <w:sz w:val="24"/>
                <w:szCs w:val="24"/>
              </w:rPr>
              <w:t>№ АФ-116 от 19.01.2026 с ФГБУ «Россельхозцентр»</w:t>
            </w:r>
          </w:p>
        </w:tc>
        <w:tc>
          <w:tcPr>
            <w:tcW w:w="2223" w:type="pct"/>
          </w:tcPr>
          <w:p w14:paraId="32987F76" w14:textId="77777777" w:rsidR="00E014C7" w:rsidRPr="00E014C7" w:rsidRDefault="00E014C7" w:rsidP="00E014C7">
            <w:pPr>
              <w:jc w:val="center"/>
              <w:rPr>
                <w:sz w:val="24"/>
                <w:szCs w:val="24"/>
              </w:rPr>
            </w:pPr>
            <w:r w:rsidRPr="00E014C7">
              <w:rPr>
                <w:sz w:val="24"/>
                <w:szCs w:val="24"/>
              </w:rPr>
              <w:t>Защита растений</w:t>
            </w:r>
          </w:p>
        </w:tc>
      </w:tr>
      <w:tr w:rsidR="00E014C7" w:rsidRPr="00E014C7" w14:paraId="7F501803" w14:textId="77777777" w:rsidTr="00362795">
        <w:trPr>
          <w:trHeight w:val="70"/>
        </w:trPr>
        <w:tc>
          <w:tcPr>
            <w:tcW w:w="2777" w:type="pct"/>
          </w:tcPr>
          <w:p w14:paraId="0BD1A8BE" w14:textId="77777777" w:rsidR="00E014C7" w:rsidRPr="00E014C7" w:rsidRDefault="00E014C7" w:rsidP="00E014C7">
            <w:pPr>
              <w:jc w:val="center"/>
              <w:rPr>
                <w:sz w:val="24"/>
                <w:szCs w:val="24"/>
              </w:rPr>
            </w:pPr>
            <w:r w:rsidRPr="00E014C7">
              <w:rPr>
                <w:sz w:val="24"/>
                <w:szCs w:val="24"/>
              </w:rPr>
              <w:t>№ АФ-117 от 23.04.2026 с ЗАО «Эвалар»</w:t>
            </w:r>
          </w:p>
        </w:tc>
        <w:tc>
          <w:tcPr>
            <w:tcW w:w="2223" w:type="pct"/>
          </w:tcPr>
          <w:p w14:paraId="05433B8C" w14:textId="77777777" w:rsidR="00E014C7" w:rsidRPr="00E014C7" w:rsidRDefault="00E014C7" w:rsidP="00E014C7">
            <w:pPr>
              <w:jc w:val="center"/>
              <w:rPr>
                <w:sz w:val="24"/>
                <w:szCs w:val="24"/>
              </w:rPr>
            </w:pPr>
            <w:r w:rsidRPr="00E014C7">
              <w:rPr>
                <w:sz w:val="24"/>
                <w:szCs w:val="24"/>
              </w:rPr>
              <w:t>Лекарственное растениеводство</w:t>
            </w:r>
          </w:p>
        </w:tc>
      </w:tr>
    </w:tbl>
    <w:p w14:paraId="54A07034" w14:textId="3A3B0008" w:rsidR="00E014C7" w:rsidRPr="00E014C7" w:rsidRDefault="00E014C7" w:rsidP="00E014C7">
      <w:pPr>
        <w:widowControl/>
        <w:autoSpaceDE/>
        <w:autoSpaceDN/>
        <w:spacing w:before="240" w:line="360" w:lineRule="auto"/>
        <w:ind w:firstLine="720"/>
        <w:jc w:val="both"/>
        <w:rPr>
          <w:color w:val="0F1115"/>
          <w:sz w:val="24"/>
          <w:szCs w:val="24"/>
          <w:lang w:eastAsia="ru-RU"/>
        </w:rPr>
      </w:pPr>
      <w:r w:rsidRPr="00E014C7">
        <w:rPr>
          <w:b/>
          <w:bCs/>
          <w:color w:val="0F1115"/>
          <w:sz w:val="24"/>
          <w:szCs w:val="24"/>
          <w:lang w:eastAsia="ru-RU"/>
        </w:rPr>
        <w:t>4. Кадровое обеспечение научно-исследовательской деятельности</w:t>
      </w:r>
    </w:p>
    <w:p w14:paraId="29FD4B71"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color w:val="0F1115"/>
          <w:sz w:val="24"/>
          <w:szCs w:val="24"/>
          <w:lang w:eastAsia="ru-RU"/>
        </w:rPr>
        <w:t>Научное руководство аспирантами по направлению 4.1.1 осуществляют ведущие ученые, входящие в диссертационный совет и научную школу адаптивного земледелия Западного Забайкалья под руководством д.с.-х.н., профессора, Заслуженного работника сельского хозяйства РФ А.П. Батудаева. Среди научных руководителей – д.с.-х.н., профессор А.К. Уланов (директор Бурятского НИИСХ), к.с.-х.н., доцент Б.Б. Цыбиков (ректор академии), к.с.-х.н., доцент В.А. Соболев (зав. кафедрой «Общее земледелие»), к.с.-х.н., доцент О.М. Цыбикова (зав. кафедрой растениеводства), к.с.-х.н., доцент М.Б. Батуева и др. Доля НПР, имеющих ученую степень – 100%, из них докторов наук – 37,5%.</w:t>
      </w:r>
    </w:p>
    <w:p w14:paraId="7543EBA4" w14:textId="77777777"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b/>
          <w:bCs/>
          <w:color w:val="0F1115"/>
          <w:sz w:val="24"/>
          <w:szCs w:val="24"/>
          <w:lang w:eastAsia="ru-RU"/>
        </w:rPr>
        <w:t>5. Результативность использования научно-исследовательской базы (2021–2025 гг.)</w:t>
      </w:r>
    </w:p>
    <w:p w14:paraId="49B3D841" w14:textId="77777777" w:rsidR="00E014C7" w:rsidRPr="00E014C7" w:rsidRDefault="00E014C7" w:rsidP="00E014C7">
      <w:pPr>
        <w:widowControl/>
        <w:numPr>
          <w:ilvl w:val="0"/>
          <w:numId w:val="4"/>
        </w:numPr>
        <w:autoSpaceDE/>
        <w:autoSpaceDN/>
        <w:spacing w:line="360" w:lineRule="auto"/>
        <w:ind w:left="0" w:firstLine="720"/>
        <w:jc w:val="both"/>
        <w:rPr>
          <w:color w:val="0F1115"/>
          <w:sz w:val="24"/>
          <w:szCs w:val="24"/>
          <w:lang w:eastAsia="ru-RU"/>
        </w:rPr>
      </w:pPr>
      <w:r w:rsidRPr="00E014C7">
        <w:rPr>
          <w:color w:val="0F1115"/>
          <w:sz w:val="24"/>
          <w:szCs w:val="24"/>
          <w:lang w:eastAsia="ru-RU"/>
        </w:rPr>
        <w:t>Публикации аспирантов: 28 научных работ (включая статьи в журналах ВАК, материалы конференций), 4 объекта интеллектуальной собственности (патенты).</w:t>
      </w:r>
    </w:p>
    <w:p w14:paraId="137C2230" w14:textId="77777777" w:rsidR="00E014C7" w:rsidRPr="00E014C7" w:rsidRDefault="00E014C7" w:rsidP="00E014C7">
      <w:pPr>
        <w:widowControl/>
        <w:numPr>
          <w:ilvl w:val="0"/>
          <w:numId w:val="4"/>
        </w:numPr>
        <w:autoSpaceDE/>
        <w:autoSpaceDN/>
        <w:spacing w:line="360" w:lineRule="auto"/>
        <w:ind w:left="0" w:firstLine="720"/>
        <w:jc w:val="both"/>
        <w:rPr>
          <w:color w:val="0F1115"/>
          <w:sz w:val="24"/>
          <w:szCs w:val="24"/>
          <w:lang w:eastAsia="ru-RU"/>
        </w:rPr>
      </w:pPr>
      <w:r w:rsidRPr="00E014C7">
        <w:rPr>
          <w:color w:val="0F1115"/>
          <w:sz w:val="24"/>
          <w:szCs w:val="24"/>
          <w:lang w:eastAsia="ru-RU"/>
        </w:rPr>
        <w:t>Участие аспирантов в грантовых проектах: внутривузовские гранты (до 150 тыс. руб.), хоздоговорные работы (ООО «Куйтунское» и др.), грант «Приоритет-2030» (компенсация публикационных сборов, поддержка участия в конференциях).</w:t>
      </w:r>
    </w:p>
    <w:p w14:paraId="1C38467C" w14:textId="77777777" w:rsidR="00E014C7" w:rsidRPr="00E014C7" w:rsidRDefault="00E014C7" w:rsidP="00E014C7">
      <w:pPr>
        <w:widowControl/>
        <w:numPr>
          <w:ilvl w:val="0"/>
          <w:numId w:val="4"/>
        </w:numPr>
        <w:autoSpaceDE/>
        <w:autoSpaceDN/>
        <w:spacing w:line="360" w:lineRule="auto"/>
        <w:ind w:left="0" w:firstLine="720"/>
        <w:jc w:val="both"/>
        <w:rPr>
          <w:color w:val="0F1115"/>
          <w:sz w:val="24"/>
          <w:szCs w:val="24"/>
          <w:lang w:eastAsia="ru-RU"/>
        </w:rPr>
      </w:pPr>
      <w:r w:rsidRPr="00E014C7">
        <w:rPr>
          <w:color w:val="0F1115"/>
          <w:sz w:val="24"/>
          <w:szCs w:val="24"/>
          <w:lang w:eastAsia="ru-RU"/>
        </w:rPr>
        <w:t>Победы в конкурсах: II этап Всероссийского конкурса Минсельхоза РФ (номинация «Агрономия»), лауреаты республиканских стипендий.</w:t>
      </w:r>
    </w:p>
    <w:p w14:paraId="35F4BB9E" w14:textId="77777777" w:rsidR="00E014C7" w:rsidRPr="00E014C7" w:rsidRDefault="00E014C7" w:rsidP="00E014C7">
      <w:pPr>
        <w:widowControl/>
        <w:numPr>
          <w:ilvl w:val="0"/>
          <w:numId w:val="4"/>
        </w:numPr>
        <w:autoSpaceDE/>
        <w:autoSpaceDN/>
        <w:spacing w:line="360" w:lineRule="auto"/>
        <w:ind w:left="0" w:firstLine="720"/>
        <w:jc w:val="both"/>
        <w:rPr>
          <w:color w:val="0F1115"/>
          <w:sz w:val="24"/>
          <w:szCs w:val="24"/>
          <w:lang w:eastAsia="ru-RU"/>
        </w:rPr>
      </w:pPr>
      <w:r w:rsidRPr="00E014C7">
        <w:rPr>
          <w:color w:val="0F1115"/>
          <w:sz w:val="24"/>
          <w:szCs w:val="24"/>
          <w:lang w:eastAsia="ru-RU"/>
        </w:rPr>
        <w:t>Апробация результатов: ежегодное участие аспирантов в конференциях (День российской науки, международный симпозиум ВИЛАР, конференции в Монголии).</w:t>
      </w:r>
    </w:p>
    <w:p w14:paraId="08CE7B90" w14:textId="303C05A2" w:rsidR="00E014C7" w:rsidRPr="00E014C7" w:rsidRDefault="00E014C7" w:rsidP="00E014C7">
      <w:pPr>
        <w:widowControl/>
        <w:autoSpaceDE/>
        <w:autoSpaceDN/>
        <w:spacing w:line="360" w:lineRule="auto"/>
        <w:ind w:firstLine="720"/>
        <w:jc w:val="both"/>
        <w:rPr>
          <w:color w:val="0F1115"/>
          <w:sz w:val="24"/>
          <w:szCs w:val="24"/>
          <w:lang w:eastAsia="ru-RU"/>
        </w:rPr>
      </w:pPr>
      <w:r w:rsidRPr="00E014C7">
        <w:rPr>
          <w:color w:val="0F1115"/>
          <w:sz w:val="24"/>
          <w:szCs w:val="24"/>
          <w:lang w:eastAsia="ru-RU"/>
        </w:rPr>
        <w:t>Научно-исследовательская база по направлению 4.1.1 «Общее земледелие и растениеводство» является современной, многопрофильной и полностью обеспечивает выполнение диссертационных исследований аспирантов, их участие в грантовой деятельности, публикационную активность и апробацию результатов на российском и международном уровнях.</w:t>
      </w:r>
    </w:p>
    <w:p w14:paraId="7301AF6E" w14:textId="77777777" w:rsidR="00A47200" w:rsidRPr="00E014C7" w:rsidRDefault="00A47200" w:rsidP="00E014C7">
      <w:pPr>
        <w:pStyle w:val="a3"/>
        <w:tabs>
          <w:tab w:val="left" w:pos="5153"/>
        </w:tabs>
        <w:spacing w:line="360" w:lineRule="auto"/>
        <w:ind w:left="818" w:right="394"/>
      </w:pPr>
    </w:p>
    <w:sectPr w:rsidR="00A47200" w:rsidRPr="00E014C7" w:rsidSect="00E014C7">
      <w:type w:val="continuous"/>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63B4" w14:textId="77777777" w:rsidR="007A3E51" w:rsidRDefault="007A3E51">
      <w:r>
        <w:separator/>
      </w:r>
    </w:p>
  </w:endnote>
  <w:endnote w:type="continuationSeparator" w:id="0">
    <w:p w14:paraId="7924BA3C" w14:textId="77777777" w:rsidR="007A3E51" w:rsidRDefault="007A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C6F9" w14:textId="77777777" w:rsidR="007A3E51" w:rsidRDefault="007A3E51">
      <w:r>
        <w:separator/>
      </w:r>
    </w:p>
  </w:footnote>
  <w:footnote w:type="continuationSeparator" w:id="0">
    <w:p w14:paraId="7173F9C0" w14:textId="77777777" w:rsidR="007A3E51" w:rsidRDefault="007A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59E"/>
    <w:multiLevelType w:val="hybridMultilevel"/>
    <w:tmpl w:val="0F84BEE4"/>
    <w:lvl w:ilvl="0" w:tplc="E2C2B7CC">
      <w:numFmt w:val="bullet"/>
      <w:lvlText w:val="•"/>
      <w:lvlJc w:val="left"/>
      <w:pPr>
        <w:ind w:left="1102" w:hanging="708"/>
      </w:pPr>
      <w:rPr>
        <w:rFonts w:ascii="Times New Roman" w:eastAsia="Times New Roman" w:hAnsi="Times New Roman" w:cs="Times New Roman" w:hint="default"/>
        <w:w w:val="100"/>
        <w:sz w:val="24"/>
        <w:szCs w:val="24"/>
        <w:lang w:val="ru-RU" w:eastAsia="en-US" w:bidi="ar-SA"/>
      </w:rPr>
    </w:lvl>
    <w:lvl w:ilvl="1" w:tplc="9CF63756">
      <w:numFmt w:val="bullet"/>
      <w:lvlText w:val="•"/>
      <w:lvlJc w:val="left"/>
      <w:pPr>
        <w:ind w:left="2046" w:hanging="708"/>
      </w:pPr>
      <w:rPr>
        <w:rFonts w:hint="default"/>
        <w:lang w:val="ru-RU" w:eastAsia="en-US" w:bidi="ar-SA"/>
      </w:rPr>
    </w:lvl>
    <w:lvl w:ilvl="2" w:tplc="48AC7A16">
      <w:numFmt w:val="bullet"/>
      <w:lvlText w:val="•"/>
      <w:lvlJc w:val="left"/>
      <w:pPr>
        <w:ind w:left="2993" w:hanging="708"/>
      </w:pPr>
      <w:rPr>
        <w:rFonts w:hint="default"/>
        <w:lang w:val="ru-RU" w:eastAsia="en-US" w:bidi="ar-SA"/>
      </w:rPr>
    </w:lvl>
    <w:lvl w:ilvl="3" w:tplc="0B8C524C">
      <w:numFmt w:val="bullet"/>
      <w:lvlText w:val="•"/>
      <w:lvlJc w:val="left"/>
      <w:pPr>
        <w:ind w:left="3939" w:hanging="708"/>
      </w:pPr>
      <w:rPr>
        <w:rFonts w:hint="default"/>
        <w:lang w:val="ru-RU" w:eastAsia="en-US" w:bidi="ar-SA"/>
      </w:rPr>
    </w:lvl>
    <w:lvl w:ilvl="4" w:tplc="C1BCC264">
      <w:numFmt w:val="bullet"/>
      <w:lvlText w:val="•"/>
      <w:lvlJc w:val="left"/>
      <w:pPr>
        <w:ind w:left="4886" w:hanging="708"/>
      </w:pPr>
      <w:rPr>
        <w:rFonts w:hint="default"/>
        <w:lang w:val="ru-RU" w:eastAsia="en-US" w:bidi="ar-SA"/>
      </w:rPr>
    </w:lvl>
    <w:lvl w:ilvl="5" w:tplc="F94EC2E4">
      <w:numFmt w:val="bullet"/>
      <w:lvlText w:val="•"/>
      <w:lvlJc w:val="left"/>
      <w:pPr>
        <w:ind w:left="5833" w:hanging="708"/>
      </w:pPr>
      <w:rPr>
        <w:rFonts w:hint="default"/>
        <w:lang w:val="ru-RU" w:eastAsia="en-US" w:bidi="ar-SA"/>
      </w:rPr>
    </w:lvl>
    <w:lvl w:ilvl="6" w:tplc="4D5C47DE">
      <w:numFmt w:val="bullet"/>
      <w:lvlText w:val="•"/>
      <w:lvlJc w:val="left"/>
      <w:pPr>
        <w:ind w:left="6779" w:hanging="708"/>
      </w:pPr>
      <w:rPr>
        <w:rFonts w:hint="default"/>
        <w:lang w:val="ru-RU" w:eastAsia="en-US" w:bidi="ar-SA"/>
      </w:rPr>
    </w:lvl>
    <w:lvl w:ilvl="7" w:tplc="797E759E">
      <w:numFmt w:val="bullet"/>
      <w:lvlText w:val="•"/>
      <w:lvlJc w:val="left"/>
      <w:pPr>
        <w:ind w:left="7726" w:hanging="708"/>
      </w:pPr>
      <w:rPr>
        <w:rFonts w:hint="default"/>
        <w:lang w:val="ru-RU" w:eastAsia="en-US" w:bidi="ar-SA"/>
      </w:rPr>
    </w:lvl>
    <w:lvl w:ilvl="8" w:tplc="C3981BA0">
      <w:numFmt w:val="bullet"/>
      <w:lvlText w:val="•"/>
      <w:lvlJc w:val="left"/>
      <w:pPr>
        <w:ind w:left="8673" w:hanging="708"/>
      </w:pPr>
      <w:rPr>
        <w:rFonts w:hint="default"/>
        <w:lang w:val="ru-RU" w:eastAsia="en-US" w:bidi="ar-SA"/>
      </w:rPr>
    </w:lvl>
  </w:abstractNum>
  <w:abstractNum w:abstractNumId="1" w15:restartNumberingAfterBreak="0">
    <w:nsid w:val="310F3C76"/>
    <w:multiLevelType w:val="multilevel"/>
    <w:tmpl w:val="5F54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5147F"/>
    <w:multiLevelType w:val="multilevel"/>
    <w:tmpl w:val="0E2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53E54"/>
    <w:multiLevelType w:val="multilevel"/>
    <w:tmpl w:val="C8B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0EF4"/>
    <w:rsid w:val="000C0EF4"/>
    <w:rsid w:val="00600FD1"/>
    <w:rsid w:val="007A3E51"/>
    <w:rsid w:val="008C4B8F"/>
    <w:rsid w:val="00A47200"/>
    <w:rsid w:val="00B535F4"/>
    <w:rsid w:val="00CE2C9D"/>
    <w:rsid w:val="00E014C7"/>
    <w:rsid w:val="00EE1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B5CBC"/>
  <w15:docId w15:val="{85634733-828F-4E0A-B172-70237EF4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2"/>
      <w:jc w:val="both"/>
    </w:pPr>
    <w:rPr>
      <w:sz w:val="24"/>
      <w:szCs w:val="24"/>
    </w:rPr>
  </w:style>
  <w:style w:type="paragraph" w:styleId="a4">
    <w:name w:val="Title"/>
    <w:basedOn w:val="a"/>
    <w:uiPriority w:val="1"/>
    <w:qFormat/>
    <w:pPr>
      <w:spacing w:before="126"/>
      <w:ind w:left="100"/>
    </w:pPr>
    <w:rPr>
      <w:b/>
      <w:bCs/>
      <w:sz w:val="24"/>
      <w:szCs w:val="24"/>
    </w:rPr>
  </w:style>
  <w:style w:type="paragraph" w:styleId="a5">
    <w:name w:val="List Paragraph"/>
    <w:basedOn w:val="a"/>
    <w:uiPriority w:val="1"/>
    <w:qFormat/>
    <w:pPr>
      <w:ind w:left="1102" w:right="106"/>
      <w:jc w:val="both"/>
    </w:pPr>
  </w:style>
  <w:style w:type="paragraph" w:customStyle="1" w:styleId="TableParagraph">
    <w:name w:val="Table Paragraph"/>
    <w:basedOn w:val="a"/>
    <w:uiPriority w:val="1"/>
    <w:qFormat/>
  </w:style>
  <w:style w:type="table" w:customStyle="1" w:styleId="1">
    <w:name w:val="Сетка таблицы1"/>
    <w:basedOn w:val="a1"/>
    <w:next w:val="a6"/>
    <w:uiPriority w:val="59"/>
    <w:rsid w:val="00B535F4"/>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E014C7"/>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255663">
      <w:bodyDiv w:val="1"/>
      <w:marLeft w:val="0"/>
      <w:marRight w:val="0"/>
      <w:marTop w:val="0"/>
      <w:marBottom w:val="0"/>
      <w:divBdr>
        <w:top w:val="none" w:sz="0" w:space="0" w:color="auto"/>
        <w:left w:val="none" w:sz="0" w:space="0" w:color="auto"/>
        <w:bottom w:val="none" w:sz="0" w:space="0" w:color="auto"/>
        <w:right w:val="none" w:sz="0" w:space="0" w:color="auto"/>
      </w:divBdr>
      <w:divsChild>
        <w:div w:id="1595555242">
          <w:marLeft w:val="0"/>
          <w:marRight w:val="0"/>
          <w:marTop w:val="0"/>
          <w:marBottom w:val="0"/>
          <w:divBdr>
            <w:top w:val="none" w:sz="0" w:space="0" w:color="auto"/>
            <w:left w:val="none" w:sz="0" w:space="0" w:color="auto"/>
            <w:bottom w:val="none" w:sz="0" w:space="0" w:color="auto"/>
            <w:right w:val="none" w:sz="0" w:space="0" w:color="auto"/>
          </w:divBdr>
          <w:divsChild>
            <w:div w:id="219439026">
              <w:marLeft w:val="0"/>
              <w:marRight w:val="0"/>
              <w:marTop w:val="0"/>
              <w:marBottom w:val="0"/>
              <w:divBdr>
                <w:top w:val="none" w:sz="0" w:space="0" w:color="auto"/>
                <w:left w:val="none" w:sz="0" w:space="0" w:color="auto"/>
                <w:bottom w:val="none" w:sz="0" w:space="0" w:color="auto"/>
                <w:right w:val="none" w:sz="0" w:space="0" w:color="auto"/>
              </w:divBdr>
              <w:divsChild>
                <w:div w:id="348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3</cp:revision>
  <dcterms:created xsi:type="dcterms:W3CDTF">2022-09-30T09:54:00Z</dcterms:created>
  <dcterms:modified xsi:type="dcterms:W3CDTF">2026-05-07T06:51:00Z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Microsoft® Office Word 2007</vt:lpwstr>
  </property>
  <property fmtid="{D5CDD505-2E9C-101B-9397-08002B2CF9AE}" pid="4" name="LastSaved">
    <vt:filetime>2021-07-08T00:00:00Z</vt:filetime>
  </property>
</Properties>
</file>