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D27" w:rsidRPr="00D70444" w:rsidRDefault="00D70444" w:rsidP="002054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0444">
        <w:rPr>
          <w:rFonts w:ascii="Times New Roman" w:hAnsi="Times New Roman" w:cs="Times New Roman"/>
          <w:sz w:val="24"/>
          <w:szCs w:val="24"/>
        </w:rPr>
        <w:t>Сведения о научно-исследовательской базе для осуществления научной (научно-исследовательской) деятельности</w:t>
      </w:r>
    </w:p>
    <w:p w:rsidR="00D70444" w:rsidRPr="00D70444" w:rsidRDefault="00D70444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44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Кафедра общего земледелия выполняет научно-исследовательскую работу по теме </w:t>
      </w:r>
      <w:r w:rsidRPr="00D70444">
        <w:rPr>
          <w:rFonts w:ascii="Times New Roman" w:hAnsi="Times New Roman" w:cs="Times New Roman"/>
          <w:sz w:val="24"/>
          <w:szCs w:val="24"/>
        </w:rPr>
        <w:t>«Разработка основных элементов адаптивно-ландшафтной системы земледелия в бассейне оз. Байкал»</w:t>
      </w:r>
      <w:r w:rsidRPr="00D704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0444">
        <w:rPr>
          <w:rFonts w:ascii="Times New Roman" w:hAnsi="Times New Roman" w:cs="Times New Roman"/>
          <w:sz w:val="24"/>
          <w:szCs w:val="24"/>
        </w:rPr>
        <w:t xml:space="preserve">(согласно </w:t>
      </w:r>
      <w:r w:rsidR="00DC24C1">
        <w:rPr>
          <w:rFonts w:ascii="Times New Roman" w:hAnsi="Times New Roman" w:cs="Times New Roman"/>
          <w:sz w:val="24"/>
          <w:szCs w:val="24"/>
        </w:rPr>
        <w:t>П</w:t>
      </w:r>
      <w:r w:rsidRPr="00D70444">
        <w:rPr>
          <w:rFonts w:ascii="Times New Roman" w:hAnsi="Times New Roman" w:cs="Times New Roman"/>
          <w:sz w:val="24"/>
          <w:szCs w:val="24"/>
        </w:rPr>
        <w:t xml:space="preserve">рограмме фундаментальных и приоритетных прикладных исследований по научному обеспечению развития агропромышленного комплекса в бассейне озера Байкал на </w:t>
      </w:r>
      <w:r w:rsidRPr="00D70444">
        <w:rPr>
          <w:rStyle w:val="a3"/>
          <w:rFonts w:ascii="Times New Roman" w:hAnsi="Times New Roman" w:cs="Times New Roman"/>
          <w:b w:val="0"/>
          <w:sz w:val="24"/>
          <w:szCs w:val="24"/>
        </w:rPr>
        <w:t>20</w:t>
      </w:r>
      <w:r w:rsidR="00F56CFC" w:rsidRPr="00F56CFC">
        <w:rPr>
          <w:rStyle w:val="a3"/>
          <w:rFonts w:ascii="Times New Roman" w:hAnsi="Times New Roman" w:cs="Times New Roman"/>
          <w:b w:val="0"/>
          <w:sz w:val="24"/>
          <w:szCs w:val="24"/>
        </w:rPr>
        <w:t>24</w:t>
      </w:r>
      <w:r w:rsidRPr="00D70444">
        <w:rPr>
          <w:rStyle w:val="a3"/>
          <w:rFonts w:ascii="Times New Roman" w:hAnsi="Times New Roman" w:cs="Times New Roman"/>
          <w:b w:val="0"/>
          <w:sz w:val="24"/>
          <w:szCs w:val="24"/>
        </w:rPr>
        <w:t>20</w:t>
      </w:r>
      <w:r w:rsidR="00F56CFC" w:rsidRPr="00F56CFC">
        <w:rPr>
          <w:rStyle w:val="a3"/>
          <w:rFonts w:ascii="Times New Roman" w:hAnsi="Times New Roman" w:cs="Times New Roman"/>
          <w:b w:val="0"/>
          <w:sz w:val="24"/>
          <w:szCs w:val="24"/>
        </w:rPr>
        <w:t>30</w:t>
      </w:r>
      <w:r w:rsidRPr="00D7044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70444">
        <w:rPr>
          <w:rFonts w:ascii="Times New Roman" w:hAnsi="Times New Roman" w:cs="Times New Roman"/>
          <w:sz w:val="24"/>
          <w:szCs w:val="24"/>
        </w:rPr>
        <w:t>гг.).</w:t>
      </w:r>
    </w:p>
    <w:p w:rsidR="00D70444" w:rsidRPr="00D70444" w:rsidRDefault="00D70444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научно-исследовательской работы на кафедре являются фундаментальные и прикладные исследования, выполняемые в рамках федеральных и региональных программ, грантов, договоров с хозяйствами и предприятиями, а также инициативных исследований по тематическому плану НИР.</w:t>
      </w:r>
    </w:p>
    <w:p w:rsidR="000A3968" w:rsidRDefault="00D70444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444">
        <w:rPr>
          <w:rFonts w:ascii="Times New Roman" w:hAnsi="Times New Roman" w:cs="Times New Roman"/>
          <w:sz w:val="24"/>
          <w:szCs w:val="24"/>
        </w:rPr>
        <w:t>Основной базой для проведения научно-исследовательских работ является агрономический стационар кафедры общего земледелия в СПК «Колхо</w:t>
      </w:r>
      <w:r w:rsidR="000A3968">
        <w:rPr>
          <w:rFonts w:ascii="Times New Roman" w:hAnsi="Times New Roman" w:cs="Times New Roman"/>
          <w:sz w:val="24"/>
          <w:szCs w:val="24"/>
        </w:rPr>
        <w:t xml:space="preserve">з Искра» Мухоршибирского района, </w:t>
      </w:r>
      <w:r w:rsidR="00F56CFC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F56CFC">
        <w:rPr>
          <w:rFonts w:ascii="Times New Roman" w:hAnsi="Times New Roman" w:cs="Times New Roman"/>
          <w:sz w:val="24"/>
          <w:szCs w:val="24"/>
        </w:rPr>
        <w:t>Куйтунское</w:t>
      </w:r>
      <w:proofErr w:type="spellEnd"/>
      <w:r w:rsidR="00F56CF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F56CFC">
        <w:rPr>
          <w:rFonts w:ascii="Times New Roman" w:hAnsi="Times New Roman" w:cs="Times New Roman"/>
          <w:sz w:val="24"/>
          <w:szCs w:val="24"/>
        </w:rPr>
        <w:t>Тарбагатайского</w:t>
      </w:r>
      <w:proofErr w:type="spellEnd"/>
      <w:r w:rsidR="00F56CFC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Pr="00D70444">
        <w:rPr>
          <w:rFonts w:ascii="Times New Roman" w:hAnsi="Times New Roman" w:cs="Times New Roman"/>
          <w:sz w:val="24"/>
          <w:szCs w:val="24"/>
        </w:rPr>
        <w:t>УНПП «Агро-Тех» Б</w:t>
      </w:r>
      <w:r w:rsidR="000A3968">
        <w:rPr>
          <w:rFonts w:ascii="Times New Roman" w:hAnsi="Times New Roman" w:cs="Times New Roman"/>
          <w:sz w:val="24"/>
          <w:szCs w:val="24"/>
        </w:rPr>
        <w:t xml:space="preserve">урятской </w:t>
      </w:r>
      <w:r w:rsidRPr="00D70444">
        <w:rPr>
          <w:rFonts w:ascii="Times New Roman" w:hAnsi="Times New Roman" w:cs="Times New Roman"/>
          <w:sz w:val="24"/>
          <w:szCs w:val="24"/>
        </w:rPr>
        <w:t xml:space="preserve">ГСХА. </w:t>
      </w:r>
    </w:p>
    <w:p w:rsidR="00D70444" w:rsidRDefault="00D70444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444">
        <w:rPr>
          <w:rFonts w:ascii="Times New Roman" w:hAnsi="Times New Roman" w:cs="Times New Roman"/>
          <w:sz w:val="24"/>
          <w:szCs w:val="24"/>
        </w:rPr>
        <w:t>В настоящее время на базе СПК «Колхоз Искра» выполняются научно-исследовательские работы в рамках выполнения кандидатских и магистерских диссертаций, выпускных квалификационных работ, а также гранта ректората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419D" w:rsidRDefault="008671F1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1F1">
        <w:rPr>
          <w:rFonts w:ascii="Times New Roman" w:hAnsi="Times New Roman" w:cs="Times New Roman"/>
          <w:sz w:val="24"/>
          <w:szCs w:val="24"/>
        </w:rPr>
        <w:t>Опытно-агрономический стационар кафедры общего земледелия Бурятской ГСХА образован в 1998 год</w:t>
      </w:r>
      <w:r w:rsidR="00DC24C1">
        <w:rPr>
          <w:rFonts w:ascii="Times New Roman" w:hAnsi="Times New Roman" w:cs="Times New Roman"/>
          <w:sz w:val="24"/>
          <w:szCs w:val="24"/>
        </w:rPr>
        <w:t>у</w:t>
      </w:r>
      <w:r w:rsidRPr="008671F1">
        <w:rPr>
          <w:rFonts w:ascii="Times New Roman" w:hAnsi="Times New Roman" w:cs="Times New Roman"/>
          <w:sz w:val="24"/>
          <w:szCs w:val="24"/>
        </w:rPr>
        <w:t xml:space="preserve"> на базе СПК «Колхоз Искра», Мухоршибирского района. 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 w:rsidR="00D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деятельности</w:t>
      </w: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опытно-агрономического стационара кафедры общего земледелия является: проведение научно-исследовательской работы в области земледелия и растениеводства с апробированием и внедрением результатов исследования в производство.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33F1" w:rsidRPr="00143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НИР ППС и обучающимися (бакалавриат, магистратура, аспирантура), учебных и производственных практик, выездных занятий, хоздоговорных работ и грантов, демонстрация опытов для специалистов</w:t>
      </w: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проведение научно-исследовательской работы обучающихся по </w:t>
      </w:r>
      <w:r w:rsidR="00D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</w:t>
      </w: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бакалавриата 35.03.04 Агрономия, магистратуры 35.04.04 Агрономия, аспирантуры направленность профиль </w:t>
      </w:r>
      <w:r w:rsidR="00F5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</w:t>
      </w: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земледелие</w:t>
      </w:r>
      <w:r w:rsidR="00F5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растениеводство;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проведение учебных и производственных практик, обучающихся по </w:t>
      </w:r>
      <w:r w:rsidR="00D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</w:t>
      </w: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бакалавриата 35.03.04 Агрономия, магистратуры 35.04.04 Агрономия,</w:t>
      </w:r>
      <w:r w:rsidR="00F56CFC" w:rsidRPr="00F5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CFC"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аспирантуры направленность профиль </w:t>
      </w:r>
      <w:r w:rsidR="00F5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</w:t>
      </w:r>
      <w:r w:rsidR="00F56CFC"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земледелие</w:t>
      </w:r>
      <w:r w:rsidR="00F5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F56CFC"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растениеводство;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проведение выездных занятий (экскурсий) по </w:t>
      </w:r>
      <w:r w:rsidR="00D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</w:t>
      </w: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бакалавриата 35.03.04 Агрономия, магистратуры 35.04.04 Агрономия, </w:t>
      </w:r>
      <w:r w:rsidR="00F56CFC"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аспирантуры направленность профиль </w:t>
      </w:r>
      <w:r w:rsidR="00F5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</w:t>
      </w:r>
      <w:r w:rsidR="00F56CFC"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земледелие</w:t>
      </w:r>
      <w:r w:rsidR="00F5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F56CFC"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растениеводство;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проведение </w:t>
      </w:r>
      <w:r w:rsidR="00DC24C1" w:rsidRPr="00D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хоздоговорных работ и выполнение грантов</w:t>
      </w: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ознакомление с научными опытами участников районных агрономических совещаний и республиканских «Дней поля», </w:t>
      </w:r>
      <w:r w:rsidR="00143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министерств сельского хозяйства и продовольствия РБ и РФ;</w:t>
      </w:r>
    </w:p>
    <w:p w:rsidR="008671F1" w:rsidRPr="008671F1" w:rsidRDefault="008671F1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1F1">
        <w:rPr>
          <w:rFonts w:ascii="Times New Roman" w:hAnsi="Times New Roman" w:cs="Times New Roman"/>
          <w:sz w:val="24"/>
          <w:szCs w:val="24"/>
        </w:rPr>
        <w:t>Опытно-агрономический стационар кафедры общего земледелия используется для проведения учебных и производственных практик обучающихся агрономического факультета, ежегодно проводятся выездные занятия.</w:t>
      </w:r>
    </w:p>
    <w:p w:rsidR="008671F1" w:rsidRDefault="008671F1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1F1">
        <w:rPr>
          <w:rFonts w:ascii="Times New Roman" w:hAnsi="Times New Roman" w:cs="Times New Roman"/>
          <w:sz w:val="24"/>
          <w:szCs w:val="24"/>
        </w:rPr>
        <w:t xml:space="preserve">За последние 3 года по результатам </w:t>
      </w:r>
      <w:r w:rsidR="00F56CFC" w:rsidRPr="008671F1">
        <w:rPr>
          <w:rFonts w:ascii="Times New Roman" w:hAnsi="Times New Roman" w:cs="Times New Roman"/>
          <w:sz w:val="24"/>
          <w:szCs w:val="24"/>
        </w:rPr>
        <w:t>исследований,</w:t>
      </w:r>
      <w:r w:rsidRPr="008671F1">
        <w:rPr>
          <w:rFonts w:ascii="Times New Roman" w:hAnsi="Times New Roman" w:cs="Times New Roman"/>
          <w:sz w:val="24"/>
          <w:szCs w:val="24"/>
        </w:rPr>
        <w:t xml:space="preserve"> проведенных на опытно-агрономическом стационаре кафедры общего земледелия защищены </w:t>
      </w:r>
      <w:r w:rsidR="00FF27E8">
        <w:rPr>
          <w:rFonts w:ascii="Times New Roman" w:hAnsi="Times New Roman" w:cs="Times New Roman"/>
          <w:sz w:val="24"/>
          <w:szCs w:val="24"/>
        </w:rPr>
        <w:t>12</w:t>
      </w:r>
      <w:r w:rsidRPr="008671F1">
        <w:rPr>
          <w:rFonts w:ascii="Times New Roman" w:hAnsi="Times New Roman" w:cs="Times New Roman"/>
          <w:sz w:val="24"/>
          <w:szCs w:val="24"/>
        </w:rPr>
        <w:t xml:space="preserve"> </w:t>
      </w:r>
      <w:r w:rsidR="001433F1">
        <w:rPr>
          <w:rFonts w:ascii="Times New Roman" w:hAnsi="Times New Roman" w:cs="Times New Roman"/>
          <w:sz w:val="24"/>
          <w:szCs w:val="24"/>
        </w:rPr>
        <w:t>ВКР</w:t>
      </w:r>
      <w:r w:rsidRPr="008671F1">
        <w:rPr>
          <w:rFonts w:ascii="Times New Roman" w:hAnsi="Times New Roman" w:cs="Times New Roman"/>
          <w:sz w:val="24"/>
          <w:szCs w:val="24"/>
        </w:rPr>
        <w:t xml:space="preserve"> бакалавров, 10 </w:t>
      </w:r>
      <w:r w:rsidR="001433F1">
        <w:rPr>
          <w:rFonts w:ascii="Times New Roman" w:hAnsi="Times New Roman" w:cs="Times New Roman"/>
          <w:sz w:val="24"/>
          <w:szCs w:val="24"/>
        </w:rPr>
        <w:t xml:space="preserve">ВКР </w:t>
      </w:r>
      <w:r w:rsidRPr="008671F1">
        <w:rPr>
          <w:rFonts w:ascii="Times New Roman" w:hAnsi="Times New Roman" w:cs="Times New Roman"/>
          <w:sz w:val="24"/>
          <w:szCs w:val="24"/>
        </w:rPr>
        <w:t xml:space="preserve">магистрантов, </w:t>
      </w:r>
      <w:r w:rsidR="00FF27E8">
        <w:rPr>
          <w:rFonts w:ascii="Times New Roman" w:hAnsi="Times New Roman" w:cs="Times New Roman"/>
          <w:sz w:val="24"/>
          <w:szCs w:val="24"/>
        </w:rPr>
        <w:t>3</w:t>
      </w:r>
      <w:r w:rsidRPr="008671F1">
        <w:rPr>
          <w:rFonts w:ascii="Times New Roman" w:hAnsi="Times New Roman" w:cs="Times New Roman"/>
          <w:sz w:val="24"/>
          <w:szCs w:val="24"/>
        </w:rPr>
        <w:t xml:space="preserve"> научно-квалификационной работы аспирантов.</w:t>
      </w:r>
    </w:p>
    <w:p w:rsidR="00205415" w:rsidRPr="008671F1" w:rsidRDefault="00205415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</w:t>
      </w:r>
      <w:r w:rsidRPr="008671F1">
        <w:rPr>
          <w:rFonts w:ascii="Times New Roman" w:hAnsi="Times New Roman" w:cs="Times New Roman"/>
          <w:sz w:val="24"/>
          <w:szCs w:val="24"/>
        </w:rPr>
        <w:t>пытно-агрономическ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671F1">
        <w:rPr>
          <w:rFonts w:ascii="Times New Roman" w:hAnsi="Times New Roman" w:cs="Times New Roman"/>
          <w:sz w:val="24"/>
          <w:szCs w:val="24"/>
        </w:rPr>
        <w:t xml:space="preserve"> стационар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671F1">
        <w:rPr>
          <w:rFonts w:ascii="Times New Roman" w:hAnsi="Times New Roman" w:cs="Times New Roman"/>
          <w:sz w:val="24"/>
          <w:szCs w:val="24"/>
        </w:rPr>
        <w:t xml:space="preserve"> кафедры общего земледелия</w:t>
      </w:r>
      <w:r>
        <w:rPr>
          <w:rFonts w:ascii="Times New Roman" w:hAnsi="Times New Roman" w:cs="Times New Roman"/>
          <w:sz w:val="24"/>
          <w:szCs w:val="24"/>
        </w:rPr>
        <w:t xml:space="preserve"> используется материально-техническое обеспечение СПК «Колхоз Искра».</w:t>
      </w:r>
    </w:p>
    <w:p w:rsidR="00A52F21" w:rsidRDefault="00A52F21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чебное научно-практическое подразделение 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«Агро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-Тех», Бурятской ГСХА, располагает материально – технической базой д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проведения научно-исследовательской работы: </w:t>
      </w:r>
      <w:r w:rsidR="00205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опытные поля, теплицы,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омбайн малогабаритный зерноуборочный SR-2010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Terrion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рицеп 2ПТС-4,5 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епаратор воздушный Клен СВ-6 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Беларус-82.1;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Беларус-82.1;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Т-150;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Т-150Г;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рицеп 2ПТС-4,5;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орона дисковая БДН-2,4х2 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ультиватор для предпосевной обработки почвы КСН-1,5;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еялка селекционная навесная Клен-1,5;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осилка дисковая ротационная навесная ЖТТ-2,1;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ротравливатель Клен-ПСБ-01;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 лемешной ПЛН-3-35;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ресс-подборщик ПРФ-145;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еялка зернотуковая прессовая СЗП-3,6А с катками;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артофелекопатель КТН-2В;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артофелесажалка Л-201;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атка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Stream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700 на платформе;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ерноуборочный комбайн РСМ-101 Вектор-410;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омбайн «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Сампо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еялка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зернотукотравяная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СЗТ-3,6А; Культиватор КПС-4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6CFC" w:rsidRDefault="00766CD7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 микроклонального размножения растений (243)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E3A" w:rsidRPr="00BA0E3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Бурятской ГСХА, располагает материально – технической базой для проведения научно-исследовательской работы:</w:t>
      </w:r>
      <w:r w:rsidR="00BA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PRIMOBREEDER AERO LAB 40, PRIMOBREEDER AERO MIST, PRIMOBREEDER NUTRIENT CONTROL, </w:t>
      </w:r>
      <w:r w:rsidR="001433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для подготовки почвы и роста растений, Камера климатическая ВРС МИР 500/1, Стеллаж д/роста растений, Бокс биологической безопасности, Ламинарный бокс с вертикальным потоком воздуха в комплектации с ультрафиолетовым, Автоклав лабораторный, Автоклав лабораторный вертикальный автоматический HRLM-80, Аналитические весы ВЛА-220С, Весы АВ-623RCE VIBRA, рН-метр/</w:t>
      </w:r>
      <w:proofErr w:type="spellStart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ионометр</w:t>
      </w:r>
      <w:proofErr w:type="spellEnd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ИТАН с электродами, рН-метр ТАН-1, Кондуктометр портативный КП-</w:t>
      </w:r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150МИ, Спектрометр ручной PG200N </w:t>
      </w:r>
      <w:proofErr w:type="spellStart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>UPRTek</w:t>
      </w:r>
      <w:proofErr w:type="spellEnd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возможностью измерения освещенности, </w:t>
      </w:r>
      <w:proofErr w:type="spellStart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Термогигрометр</w:t>
      </w:r>
      <w:proofErr w:type="spellEnd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лабораторный </w:t>
      </w:r>
      <w:proofErr w:type="spellStart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>Testo</w:t>
      </w:r>
      <w:proofErr w:type="spellEnd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625, Влагомер почвы МС-7828, Мешалка магнитная, Насос перистальтический LOIP Ls-301, Печь муфельная LOIP LF-9/11-V1 9 л, Термостат электрический суховоздушный охлаждающий ТСО-1/80 СПУ, Шкаф сухожаровой HZS-60, Дистиллятор DZ5, Баня лабораторная 6 мест, Плитка нагревательная лабораторная </w:t>
      </w:r>
      <w:proofErr w:type="spellStart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Теглер</w:t>
      </w:r>
      <w:proofErr w:type="spellEnd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Дозатор ЭКОХИМ-ОП-1-0,5-10, Дозатор ЭКОХИМ-ОП-1-1000, Сушилка для пробирок, Устройство намотки ватных пробок, Инфракрасный стерилизатор тип 1 HWQ-001, Облучатель-</w:t>
      </w:r>
      <w:proofErr w:type="spellStart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рециркулятор</w:t>
      </w:r>
      <w:proofErr w:type="spellEnd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 ультрафиолетовый бактерицидный передвижной ОРБ-1, ОБП 4-3 УФ-облучатель передвижной открытого типа, Стол-мойка, Стол мойка одинарная, Стол лабораторный, Тумба лабораторная, Тумба </w:t>
      </w:r>
      <w:proofErr w:type="spellStart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подкатная</w:t>
      </w:r>
      <w:proofErr w:type="spellEnd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ящичная, Стул лабораторный, Шкаф лабораторный вытяжной, Шкаф д/посуды, Шкаф для хранения посуды и документов, Шкаф д/одежды, Шкаф д/одежды HESSEN, Холодильник фармацевтический с морозильной камерой, Кондиционер </w:t>
      </w:r>
      <w:proofErr w:type="spellStart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>Loriot</w:t>
      </w:r>
      <w:proofErr w:type="spellEnd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LAC-09, Кондиционер Zanussi-12, Конвектор электрический </w:t>
      </w:r>
      <w:proofErr w:type="spellStart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>IVIgo</w:t>
      </w:r>
      <w:proofErr w:type="spellEnd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Микроскоп </w:t>
      </w:r>
      <w:proofErr w:type="spellStart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>Discovery</w:t>
      </w:r>
      <w:proofErr w:type="spellEnd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>Artisan</w:t>
      </w:r>
      <w:proofErr w:type="spellEnd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64, Тележка транспортировочная. Оснащение лаборатории микроклонального размножения растений обеспечивает выполнение полного технологического цикла — от подготовки питательных сред и стерилизации исходного материала до получения адаптированных растений-</w:t>
      </w:r>
      <w:proofErr w:type="spellStart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регенерантов</w:t>
      </w:r>
      <w:proofErr w:type="spellEnd"/>
      <w:r w:rsidRPr="0076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 строгом соблюдении санитарно-гигиенических требований.</w:t>
      </w:r>
    </w:p>
    <w:p w:rsidR="00205415" w:rsidRDefault="00205415" w:rsidP="00F56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Научно-исследовательская работа проводится в рамках сотрудничества по практической подготовке обучающихся с профильными организациями. </w:t>
      </w:r>
      <w:r w:rsidR="001433F1" w:rsidRPr="001433F1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 (далее таблица).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190"/>
        <w:gridCol w:w="4155"/>
      </w:tblGrid>
      <w:tr w:rsidR="00E53C1D" w:rsidRPr="00E53C1D" w:rsidTr="009C6137">
        <w:trPr>
          <w:trHeight w:val="365"/>
        </w:trPr>
        <w:tc>
          <w:tcPr>
            <w:tcW w:w="2777" w:type="pct"/>
          </w:tcPr>
          <w:p w:rsidR="00E53C1D" w:rsidRPr="00E53C1D" w:rsidRDefault="00E53C1D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 договора и наименование профильной организации</w:t>
            </w:r>
          </w:p>
        </w:tc>
        <w:tc>
          <w:tcPr>
            <w:tcW w:w="2223" w:type="pct"/>
          </w:tcPr>
          <w:p w:rsidR="00E53C1D" w:rsidRPr="00E53C1D" w:rsidRDefault="00E53C1D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082A46" w:rsidRPr="00E53C1D" w:rsidTr="009C6137">
        <w:trPr>
          <w:trHeight w:val="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АФ-33 от 18.02.2021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ФГУП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Байкальское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Растениеводство, земледелие, селекция и семеноводство, плодоводство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АФ-55 от 15.05.2023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Здоровое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Сортоиспытание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АФ-56 от 16.05.2023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ИП КФХ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Шагдаров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населенных пунктов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АФ-66 от 20.12.2023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Технология Плюс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Почвоведение, агрохимия</w:t>
            </w:r>
          </w:p>
        </w:tc>
      </w:tr>
      <w:tr w:rsidR="00082A46" w:rsidRPr="00E53C1D" w:rsidTr="009C6137">
        <w:trPr>
          <w:trHeight w:val="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АФ-67 от 20.12.2023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Агротехнология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</w:tr>
      <w:tr w:rsidR="00082A46" w:rsidRPr="00E53C1D" w:rsidTr="009C6137">
        <w:trPr>
          <w:trHeight w:val="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АФ-68 от 20.12.2023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Русбайкалтрейд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АФ-69 от 20.12.2023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ИП ГКФХ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Очиров А.Р.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082A46" w:rsidRPr="00E53C1D" w:rsidTr="009C6137">
        <w:trPr>
          <w:trHeight w:val="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АФ-70 от 20.12.2023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Цыдыпов С.С.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082A46" w:rsidRPr="00E53C1D" w:rsidTr="009C6137">
        <w:trPr>
          <w:trHeight w:val="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АФ-71 от 20.12.2023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АФ-74 от 20.12.2023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Комитет сельского хозяйства и развития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АФ-75 от 20.12.2023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ГКФХ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Кара-Сал 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Комбуевна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АФ-76 от 20.12.2023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Бурятский территориальный отдел Байкальского Филиала ФГБУ ВНИИКР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Агрохимия, почвоведение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АФ-77 от 20.12.2023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Крымский центр охраны труда 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растений, семеноводство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АФ-78 от 20.12.2023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образ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Приаргунский 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АФ-80 от 20.12.2023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Бурятский аграрный колледж им. М.Н.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Ербанова</w:t>
            </w:r>
            <w:proofErr w:type="spellEnd"/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растений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АФ-84 а от 09.01.2024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Федеральной службы по ветеринарному и фитосанитарному надзору по Забайкальскому краю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Растениеводство, земледелие, селекция и семеноводство, плодоводство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АФ-87а от 08.04.2024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СПОК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Закамны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Сортоиспытание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АФ-88 от 08.04.2024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ИП ГК(Ф)Х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Ринчинов</w:t>
            </w:r>
            <w:proofErr w:type="spellEnd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населенных пунктов</w:t>
            </w:r>
          </w:p>
        </w:tc>
      </w:tr>
      <w:tr w:rsidR="00082A46" w:rsidRPr="00E53C1D" w:rsidTr="009C6137">
        <w:trPr>
          <w:trHeight w:val="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АФ-91 от 08.04.2024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СПК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Ульдурга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Почвоведение, агрохимия</w:t>
            </w:r>
          </w:p>
        </w:tc>
      </w:tr>
      <w:tr w:rsidR="00082A46" w:rsidRPr="00E53C1D" w:rsidTr="009C6137">
        <w:trPr>
          <w:trHeight w:val="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АФ-91а от 06.05.2024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СПК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Газар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АФ-92 от 01.06.2024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Агафонов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Прибайкальский район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082A46" w:rsidRPr="00E53C1D" w:rsidTr="009C6137">
        <w:trPr>
          <w:trHeight w:val="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АФ-93 от 01.06.2024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Баранов П.А.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АФ-97 от 28.04.2025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Очиратров</w:t>
            </w:r>
            <w:proofErr w:type="spellEnd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082A46" w:rsidRPr="00E53C1D" w:rsidTr="009C6137">
        <w:trPr>
          <w:trHeight w:val="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АФ-98 от 28.04.2025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СПоК</w:t>
            </w:r>
            <w:proofErr w:type="spellEnd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Облепиха03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082A46" w:rsidRPr="00E53C1D" w:rsidTr="009C6137">
        <w:trPr>
          <w:trHeight w:val="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АФ-99 от 28.04.2025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КФХ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Баранова И.Ю.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АФ-100 от 28.04.2025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КФХ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Михайлова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082A46" w:rsidRPr="00E53C1D" w:rsidTr="009C6137">
        <w:trPr>
          <w:trHeight w:val="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АФ-101 от 28.04.2025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Аксис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Агрохимия, почвоведение</w:t>
            </w:r>
          </w:p>
        </w:tc>
      </w:tr>
      <w:tr w:rsidR="00082A46" w:rsidRPr="00E53C1D" w:rsidTr="009C6137">
        <w:trPr>
          <w:trHeight w:val="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АФ-114 от 19.01.2026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КФХ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Вихрев</w:t>
            </w:r>
            <w:proofErr w:type="spellEnd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растений, семеноводство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АФ-115 от 19.01.2026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АМО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082A46" w:rsidRPr="00E53C1D" w:rsidTr="009C6137">
        <w:trPr>
          <w:trHeight w:val="5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АФ-116 от 19.01.2026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ФГБУ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Pr="00E53C1D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растений</w:t>
            </w:r>
          </w:p>
        </w:tc>
      </w:tr>
      <w:tr w:rsidR="00082A46" w:rsidRPr="00E53C1D" w:rsidTr="009C6137">
        <w:trPr>
          <w:trHeight w:val="70"/>
        </w:trPr>
        <w:tc>
          <w:tcPr>
            <w:tcW w:w="2777" w:type="pct"/>
          </w:tcPr>
          <w:p w:rsidR="00082A46" w:rsidRPr="002D52A3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A3">
              <w:rPr>
                <w:rFonts w:ascii="Times New Roman" w:hAnsi="Times New Roman" w:cs="Times New Roman"/>
                <w:sz w:val="24"/>
                <w:szCs w:val="24"/>
              </w:rPr>
              <w:t>№ АФ-117 от 23.04.2026 с</w:t>
            </w:r>
            <w:r w:rsidRPr="00D91A78">
              <w:rPr>
                <w:rFonts w:ascii="Times New Roman" w:hAnsi="Times New Roman" w:cs="Times New Roman"/>
                <w:sz w:val="24"/>
                <w:szCs w:val="24"/>
              </w:rPr>
              <w:t xml:space="preserve"> 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1A78">
              <w:rPr>
                <w:rFonts w:ascii="Times New Roman" w:hAnsi="Times New Roman" w:cs="Times New Roman"/>
                <w:sz w:val="24"/>
                <w:szCs w:val="24"/>
              </w:rPr>
              <w:t>Эвалар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3" w:type="pct"/>
          </w:tcPr>
          <w:p w:rsidR="00082A46" w:rsidRDefault="00082A46" w:rsidP="0008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Лекарственное растениеводство</w:t>
            </w:r>
          </w:p>
        </w:tc>
      </w:tr>
    </w:tbl>
    <w:bookmarkEnd w:id="0"/>
    <w:p w:rsidR="00205415" w:rsidRPr="008E4E2A" w:rsidRDefault="001433F1" w:rsidP="001433F1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433F1">
        <w:rPr>
          <w:rFonts w:ascii="Times New Roman" w:hAnsi="Times New Roman" w:cs="Times New Roman"/>
          <w:sz w:val="24"/>
          <w:szCs w:val="24"/>
        </w:rPr>
        <w:t>оговоры о сотрудничестве с 30+ организациями (ФГУП «Байкальское», ООО «</w:t>
      </w:r>
      <w:proofErr w:type="spellStart"/>
      <w:r w:rsidRPr="001433F1">
        <w:rPr>
          <w:rFonts w:ascii="Times New Roman" w:hAnsi="Times New Roman" w:cs="Times New Roman"/>
          <w:sz w:val="24"/>
          <w:szCs w:val="24"/>
        </w:rPr>
        <w:t>Агротехнология</w:t>
      </w:r>
      <w:proofErr w:type="spellEnd"/>
      <w:r w:rsidRPr="001433F1">
        <w:rPr>
          <w:rFonts w:ascii="Times New Roman" w:hAnsi="Times New Roman" w:cs="Times New Roman"/>
          <w:sz w:val="24"/>
          <w:szCs w:val="24"/>
        </w:rPr>
        <w:t>», ЗАО «</w:t>
      </w:r>
      <w:proofErr w:type="spellStart"/>
      <w:r w:rsidRPr="001433F1">
        <w:rPr>
          <w:rFonts w:ascii="Times New Roman" w:hAnsi="Times New Roman" w:cs="Times New Roman"/>
          <w:sz w:val="24"/>
          <w:szCs w:val="24"/>
        </w:rPr>
        <w:t>Эвалар</w:t>
      </w:r>
      <w:proofErr w:type="spellEnd"/>
      <w:r w:rsidRPr="001433F1">
        <w:rPr>
          <w:rFonts w:ascii="Times New Roman" w:hAnsi="Times New Roman" w:cs="Times New Roman"/>
          <w:sz w:val="24"/>
          <w:szCs w:val="24"/>
        </w:rPr>
        <w:t>» и др.) по направлениям: земледелие, растениеводство, селекция, агрохимия, защита растений, сортоиспытание, овощеводство, лекарственное растениеводство.</w:t>
      </w:r>
    </w:p>
    <w:sectPr w:rsidR="00205415" w:rsidRPr="008E4E2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AC4" w:rsidRDefault="005A6AC4" w:rsidP="00082A46">
      <w:pPr>
        <w:spacing w:after="0" w:line="240" w:lineRule="auto"/>
      </w:pPr>
      <w:r>
        <w:separator/>
      </w:r>
    </w:p>
  </w:endnote>
  <w:endnote w:type="continuationSeparator" w:id="0">
    <w:p w:rsidR="005A6AC4" w:rsidRDefault="005A6AC4" w:rsidP="0008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5970501"/>
      <w:docPartObj>
        <w:docPartGallery w:val="Page Numbers (Bottom of Page)"/>
        <w:docPartUnique/>
      </w:docPartObj>
    </w:sdtPr>
    <w:sdtContent>
      <w:p w:rsidR="00082A46" w:rsidRDefault="00082A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82A46" w:rsidRDefault="00082A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AC4" w:rsidRDefault="005A6AC4" w:rsidP="00082A46">
      <w:pPr>
        <w:spacing w:after="0" w:line="240" w:lineRule="auto"/>
      </w:pPr>
      <w:r>
        <w:separator/>
      </w:r>
    </w:p>
  </w:footnote>
  <w:footnote w:type="continuationSeparator" w:id="0">
    <w:p w:rsidR="005A6AC4" w:rsidRDefault="005A6AC4" w:rsidP="00082A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CE"/>
    <w:rsid w:val="00082A46"/>
    <w:rsid w:val="000A3968"/>
    <w:rsid w:val="001433F1"/>
    <w:rsid w:val="00205415"/>
    <w:rsid w:val="002D52A3"/>
    <w:rsid w:val="005A6AC4"/>
    <w:rsid w:val="00766CD7"/>
    <w:rsid w:val="008671F1"/>
    <w:rsid w:val="009C6137"/>
    <w:rsid w:val="00A52F21"/>
    <w:rsid w:val="00A62CCE"/>
    <w:rsid w:val="00BA0E3A"/>
    <w:rsid w:val="00BE419D"/>
    <w:rsid w:val="00CB3A20"/>
    <w:rsid w:val="00CD5D27"/>
    <w:rsid w:val="00D70444"/>
    <w:rsid w:val="00D91A78"/>
    <w:rsid w:val="00DC24C1"/>
    <w:rsid w:val="00E53C1D"/>
    <w:rsid w:val="00F56CFC"/>
    <w:rsid w:val="00F921B0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4CE8"/>
  <w15:docId w15:val="{573FD472-98A3-4DA3-8857-084AB2EE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0444"/>
    <w:rPr>
      <w:b/>
      <w:bCs/>
    </w:rPr>
  </w:style>
  <w:style w:type="table" w:styleId="a4">
    <w:name w:val="Table Grid"/>
    <w:basedOn w:val="a1"/>
    <w:uiPriority w:val="59"/>
    <w:rsid w:val="00E53C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2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A46"/>
  </w:style>
  <w:style w:type="paragraph" w:styleId="a7">
    <w:name w:val="footer"/>
    <w:basedOn w:val="a"/>
    <w:link w:val="a8"/>
    <w:uiPriority w:val="99"/>
    <w:unhideWhenUsed/>
    <w:rsid w:val="00082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8</cp:revision>
  <dcterms:created xsi:type="dcterms:W3CDTF">2026-05-06T09:22:00Z</dcterms:created>
  <dcterms:modified xsi:type="dcterms:W3CDTF">2026-05-06T09:39:00Z</dcterms:modified>
</cp:coreProperties>
</file>