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D1" w:rsidRPr="009878AF" w:rsidRDefault="00DC3DD1" w:rsidP="00DC3DD1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федеральное государственное бюджетное образовательное учреждение высшего образования</w:t>
      </w:r>
    </w:p>
    <w:p w:rsidR="00DC3DD1" w:rsidRDefault="00DC3DD1" w:rsidP="00DC3DD1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«Бурятская государственная сельскохозяйственная академия </w:t>
      </w:r>
    </w:p>
    <w:p w:rsidR="00DC3DD1" w:rsidRPr="009878AF" w:rsidRDefault="00DC3DD1" w:rsidP="00DC3DD1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имени В.Р. Филиппова» </w:t>
      </w:r>
    </w:p>
    <w:p w:rsidR="00DC3DD1" w:rsidRPr="009878AF" w:rsidRDefault="00DC3DD1" w:rsidP="00DC3DD1">
      <w:pPr>
        <w:jc w:val="center"/>
        <w:rPr>
          <w:rFonts w:cs="Arial"/>
          <w:b/>
        </w:rPr>
      </w:pPr>
    </w:p>
    <w:p w:rsidR="00DC3DD1" w:rsidRPr="009878AF" w:rsidRDefault="00E22DA4" w:rsidP="00DC3DD1">
      <w:pPr>
        <w:pBdr>
          <w:bottom w:val="single" w:sz="12" w:space="15" w:color="auto"/>
        </w:pBdr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25848769"/>
          <w:placeholder>
            <w:docPart w:val="0F3580B34CBE417890B96637EFBE623C"/>
          </w:placeholder>
          <w:comboBox>
            <w:listItem w:value="Выберите элемент."/>
            <w:listItem w:displayText="Агрономический факультет" w:value="Агрономический факультет"/>
            <w:listItem w:displayText="Факультет ветеринарной медицины" w:value="Факультет ветеринарной медицины"/>
            <w:listItem w:displayText="Технологический факультет" w:value="Технологический факультет"/>
            <w:listItem w:displayText="Инженерный факультет" w:value="Инженерный факультет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DC3DD1">
            <w:rPr>
              <w:rFonts w:cs="Arial"/>
              <w:b/>
            </w:rPr>
            <w:t>Факультет Агробизнеса и межкультурных коммуникаций</w:t>
          </w:r>
        </w:sdtContent>
      </w:sdt>
    </w:p>
    <w:p w:rsidR="00DC3DD1" w:rsidRPr="009878AF" w:rsidRDefault="00DC3DD1" w:rsidP="00DC3DD1">
      <w:pPr>
        <w:tabs>
          <w:tab w:val="center" w:pos="4819"/>
          <w:tab w:val="right" w:pos="9638"/>
        </w:tabs>
        <w:rPr>
          <w:rFonts w:cs="Arial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  <w:gridCol w:w="3543"/>
      </w:tblGrid>
      <w:tr w:rsidR="00FC185B" w:rsidRPr="009878AF" w:rsidTr="00D874B0">
        <w:tc>
          <w:tcPr>
            <w:tcW w:w="3227" w:type="dxa"/>
            <w:vAlign w:val="center"/>
          </w:tcPr>
          <w:sdt>
            <w:sdtPr>
              <w:rPr>
                <w:rFonts w:cs="Arial"/>
                <w:color w:val="808080"/>
              </w:rPr>
              <w:id w:val="25848775"/>
              <w:placeholder>
                <w:docPart w:val="4D1176F2DBD54A998707B5BFFC29BCE8"/>
              </w:placeholder>
              <w:text/>
            </w:sdtPr>
            <w:sdtContent>
              <w:p w:rsidR="00FC185B" w:rsidRPr="00AF2D39" w:rsidRDefault="00FC185B" w:rsidP="00DC3DD1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</w:rPr>
              <w:id w:val="261957855"/>
              <w:placeholder>
                <w:docPart w:val="4D1176F2DBD54A998707B5BFFC29BCE8"/>
              </w:placeholder>
              <w:text/>
            </w:sdtPr>
            <w:sdtContent>
              <w:p w:rsidR="00FC185B" w:rsidRPr="00AF2D39" w:rsidRDefault="00FC185B" w:rsidP="00DC3DD1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id w:val="15488350"/>
              <w:placeholder>
                <w:docPart w:val="FC61C5DB1263458AABD92353F88002B1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FC185B" w:rsidRDefault="00FC185B" w:rsidP="00DC3DD1">
                <w:pPr>
                  <w:spacing w:after="200"/>
                  <w:jc w:val="center"/>
                </w:pPr>
                <w:r>
                  <w:t>Философии и истории</w:t>
                </w:r>
              </w:p>
            </w:sdtContent>
          </w:sdt>
          <w:p w:rsidR="00FC185B" w:rsidRPr="001F3F56" w:rsidRDefault="00FC185B" w:rsidP="00DC3DD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C185B" w:rsidRPr="001F3F56" w:rsidRDefault="00FC185B" w:rsidP="00DC3DD1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FC185B" w:rsidRPr="001F3F56" w:rsidRDefault="00FC185B" w:rsidP="00DC3DD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C185B" w:rsidRPr="001F3F56" w:rsidRDefault="00FC185B" w:rsidP="00DC3DD1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FC185B" w:rsidRPr="001F3F56" w:rsidRDefault="00FC185B" w:rsidP="00DC3DD1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C185B" w:rsidRPr="001F3F56" w:rsidRDefault="00FC185B" w:rsidP="00DC3DD1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FC185B" w:rsidRPr="001F3F56" w:rsidRDefault="00FC185B" w:rsidP="00DC3DD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FC185B" w:rsidRPr="008D43D7" w:rsidRDefault="00FC185B" w:rsidP="00DC3DD1">
            <w:pPr>
              <w:tabs>
                <w:tab w:val="right" w:pos="9355"/>
              </w:tabs>
              <w:ind w:right="-2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FC185B" w:rsidRPr="009878AF" w:rsidRDefault="00FC185B" w:rsidP="00DC3DD1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FC185B" w:rsidRDefault="00FC185B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УТВЕРЖДАЮ</w:t>
            </w:r>
          </w:p>
          <w:sdt>
            <w:sdtPr>
              <w:rPr>
                <w:rFonts w:cs="Arial"/>
              </w:rPr>
              <w:id w:val="25848777"/>
              <w:placeholder>
                <w:docPart w:val="260A5D038AC845D5B6FD354666852F8B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Content>
              <w:p w:rsidR="00FC185B" w:rsidRDefault="00FC185B" w:rsidP="00377303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Декан факультета Агробизнеса и межкультурных коммуникаций</w:t>
                </w:r>
              </w:p>
            </w:sdtContent>
          </w:sdt>
          <w:p w:rsidR="00FC185B" w:rsidRDefault="00FC185B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FC185B" w:rsidRDefault="00FC185B" w:rsidP="00377303">
            <w:pPr>
              <w:tabs>
                <w:tab w:val="right" w:pos="9355"/>
              </w:tabs>
              <w:ind w:firstLine="993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>
              <w:rPr>
                <w:rFonts w:cs="Arial"/>
                <w:vertAlign w:val="superscript"/>
              </w:rPr>
              <w:t>зв</w:t>
            </w:r>
            <w:proofErr w:type="spellEnd"/>
            <w:r>
              <w:rPr>
                <w:rFonts w:cs="Arial"/>
                <w:vertAlign w:val="superscript"/>
              </w:rPr>
              <w:t>.</w:t>
            </w:r>
          </w:p>
          <w:p w:rsidR="00FC185B" w:rsidRDefault="00FC185B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FC185B" w:rsidRDefault="00FC185B" w:rsidP="00377303">
            <w:pPr>
              <w:tabs>
                <w:tab w:val="right" w:pos="9355"/>
              </w:tabs>
              <w:ind w:firstLine="1134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ФИО</w:t>
            </w:r>
          </w:p>
          <w:p w:rsidR="00FC185B" w:rsidRDefault="00FC185B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FC185B" w:rsidRDefault="00FC185B" w:rsidP="00377303">
            <w:pPr>
              <w:tabs>
                <w:tab w:val="right" w:pos="9355"/>
              </w:tabs>
              <w:ind w:firstLine="993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подпись</w:t>
            </w:r>
          </w:p>
          <w:p w:rsidR="00FC185B" w:rsidRDefault="00FC185B" w:rsidP="00377303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«__» ____________20__ г.</w:t>
            </w:r>
          </w:p>
          <w:p w:rsidR="00FC185B" w:rsidRDefault="00FC185B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  <w:p w:rsidR="00FC185B" w:rsidRDefault="00FC185B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color w:val="808080"/>
              </w:rPr>
            </w:pPr>
          </w:p>
          <w:p w:rsidR="00FC185B" w:rsidRDefault="00FC185B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FC185B" w:rsidRDefault="00FC185B" w:rsidP="00DC3DD1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  <w:p w:rsidR="00FC185B" w:rsidRDefault="00FC185B" w:rsidP="00DC3DD1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color w:val="808080"/>
              </w:rPr>
            </w:pPr>
          </w:p>
          <w:p w:rsidR="00FC185B" w:rsidRPr="009878AF" w:rsidRDefault="00FC185B" w:rsidP="00DC3DD1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</w:tr>
    </w:tbl>
    <w:p w:rsidR="00DC3DD1" w:rsidRDefault="00DC3DD1" w:rsidP="00DC3DD1">
      <w:pPr>
        <w:jc w:val="center"/>
        <w:rPr>
          <w:rFonts w:cs="Arial"/>
          <w:b/>
        </w:rPr>
      </w:pPr>
      <w:r w:rsidRPr="009878AF">
        <w:rPr>
          <w:rFonts w:cs="Arial"/>
          <w:b/>
        </w:rPr>
        <w:t>ОЦЕНОЧНЫЕ МАТЕРИАЛЫ</w:t>
      </w:r>
    </w:p>
    <w:p w:rsidR="00DC3DD1" w:rsidRPr="009878AF" w:rsidRDefault="00E22DA4" w:rsidP="00DC3DD1">
      <w:pPr>
        <w:spacing w:line="360" w:lineRule="auto"/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3432703"/>
          <w:placeholder>
            <w:docPart w:val="5310632903F84C1CA9EBB7E43D9AB110"/>
          </w:placeholder>
          <w:comboBox>
            <w:listItem w:value="Выберите элемент."/>
            <w:listItem w:displayText="дисциплины (модуля)" w:value="дисциплины (модуля)"/>
            <w:listItem w:displayText="учебной практики" w:value="учебной практики"/>
            <w:listItem w:displayText="производственной практики" w:value="производственной практики"/>
          </w:comboBox>
        </w:sdtPr>
        <w:sdtEndPr/>
        <w:sdtContent>
          <w:r w:rsidR="00DC3DD1">
            <w:rPr>
              <w:rFonts w:cs="Arial"/>
              <w:b/>
            </w:rPr>
            <w:t>дисциплины (модуля)</w:t>
          </w:r>
        </w:sdtContent>
      </w:sdt>
    </w:p>
    <w:p w:rsidR="00DC3DD1" w:rsidRPr="00A23D8B" w:rsidRDefault="00DC3DD1" w:rsidP="00DC3DD1">
      <w:pPr>
        <w:jc w:val="center"/>
        <w:rPr>
          <w:rFonts w:cs="Arial"/>
          <w:b/>
        </w:rPr>
      </w:pPr>
      <w:r>
        <w:rPr>
          <w:rFonts w:cs="Arial"/>
          <w:b/>
        </w:rPr>
        <w:t>Б</w:t>
      </w:r>
      <w:proofErr w:type="gramStart"/>
      <w:r>
        <w:rPr>
          <w:rFonts w:cs="Arial"/>
          <w:b/>
        </w:rPr>
        <w:t>1</w:t>
      </w:r>
      <w:proofErr w:type="gramEnd"/>
      <w:r>
        <w:rPr>
          <w:rFonts w:cs="Arial"/>
          <w:b/>
        </w:rPr>
        <w:t>.В.ДВ.01.01 Источниковедение</w:t>
      </w:r>
    </w:p>
    <w:p w:rsidR="00DC3DD1" w:rsidRPr="009878AF" w:rsidRDefault="00DC3DD1" w:rsidP="00DC3DD1">
      <w:pPr>
        <w:jc w:val="center"/>
        <w:rPr>
          <w:rFonts w:cs="Arial"/>
          <w:b/>
        </w:rPr>
      </w:pPr>
    </w:p>
    <w:p w:rsidR="00DC3DD1" w:rsidRPr="00FC185B" w:rsidRDefault="00E22DA4" w:rsidP="00FC185B">
      <w:pPr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713361251"/>
          <w:placeholder>
            <w:docPart w:val="89FD29C8E06D40409E3EBAA29C2B0AFF"/>
          </w:placeholder>
          <w:comboBox>
            <w:listItem w:value="Выберите элемент."/>
            <w:listItem w:displayText="Направление подготовки " w:value="Направление подготовки "/>
            <w:listItem w:displayText="Специальность" w:value="Специальность"/>
          </w:comboBox>
        </w:sdtPr>
        <w:sdtEndPr/>
        <w:sdtContent>
          <w:r w:rsidR="00DC3DD1">
            <w:rPr>
              <w:rFonts w:cs="Arial"/>
              <w:b/>
            </w:rPr>
            <w:t xml:space="preserve">Направление подготовки </w:t>
          </w:r>
        </w:sdtContent>
      </w:sdt>
      <w:r w:rsidR="00DC3DD1" w:rsidRPr="009878AF">
        <w:rPr>
          <w:rFonts w:cs="Arial"/>
          <w:b/>
          <w:color w:val="808080"/>
        </w:rPr>
        <w:t xml:space="preserve"> </w:t>
      </w:r>
      <w:sdt>
        <w:sdtPr>
          <w:rPr>
            <w:rFonts w:cs="Arial"/>
            <w:b/>
          </w:rPr>
          <w:id w:val="3432639"/>
          <w:placeholder>
            <w:docPart w:val="896DF7A8DF5140E9B64EA0A15DB0028F"/>
          </w:placeholder>
          <w:text/>
        </w:sdtPr>
        <w:sdtEndPr/>
        <w:sdtContent>
          <w:r w:rsidR="00DC3DD1">
            <w:rPr>
              <w:rFonts w:cs="Arial"/>
              <w:b/>
            </w:rPr>
            <w:t>46.06.01 Исторические науки и археология</w:t>
          </w:r>
        </w:sdtContent>
      </w:sdt>
    </w:p>
    <w:sdt>
      <w:sdtPr>
        <w:rPr>
          <w:rFonts w:cs="Arial"/>
          <w:b/>
        </w:rPr>
        <w:id w:val="261957854"/>
        <w:placeholder>
          <w:docPart w:val="B9E97D1C50614155BCF7136874CD1765"/>
        </w:placeholder>
        <w:text/>
      </w:sdtPr>
      <w:sdtContent>
        <w:p w:rsidR="00DC3DD1" w:rsidRDefault="00FC185B" w:rsidP="00DC3DD1">
          <w:pPr>
            <w:jc w:val="center"/>
            <w:rPr>
              <w:rFonts w:cs="Arial"/>
              <w:b/>
              <w:color w:val="808080"/>
            </w:rPr>
          </w:pPr>
          <w:r w:rsidRPr="00FC185B">
            <w:rPr>
              <w:rFonts w:cs="Arial"/>
              <w:b/>
            </w:rPr>
            <w:t>Направленность (профиль) Отечественная история</w:t>
          </w:r>
        </w:p>
      </w:sdtContent>
    </w:sdt>
    <w:sdt>
      <w:sdtPr>
        <w:rPr>
          <w:rFonts w:cs="Arial"/>
        </w:rPr>
        <w:id w:val="261957848"/>
        <w:placeholder>
          <w:docPart w:val="E16C318F851C4BE08D4FD49C54FF6737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DC3DD1" w:rsidRDefault="00D20C08" w:rsidP="00DC3DD1">
          <w:pPr>
            <w:jc w:val="center"/>
            <w:rPr>
              <w:rFonts w:cs="Arial"/>
            </w:rPr>
          </w:pPr>
          <w:r>
            <w:rPr>
              <w:rFonts w:cs="Arial"/>
            </w:rPr>
            <w:t xml:space="preserve">Исследователь. </w:t>
          </w:r>
          <w:r w:rsidR="00DC3DD1">
            <w:rPr>
              <w:rFonts w:cs="Arial"/>
            </w:rPr>
            <w:t>Преподаватель-исследователь</w:t>
          </w:r>
        </w:p>
      </w:sdtContent>
    </w:sdt>
    <w:p w:rsidR="00DC3DD1" w:rsidRPr="009878AF" w:rsidRDefault="00DC3DD1" w:rsidP="00DC3DD1">
      <w:pPr>
        <w:jc w:val="center"/>
        <w:rPr>
          <w:rFonts w:cs="Arial"/>
        </w:rPr>
      </w:pPr>
      <w:r w:rsidRPr="007C7CB2">
        <w:rPr>
          <w:rFonts w:cs="Arial"/>
        </w:rPr>
        <w:tab/>
      </w: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DC3DD1" w:rsidRPr="005F571E" w:rsidTr="00DC3DD1">
        <w:tc>
          <w:tcPr>
            <w:tcW w:w="1909" w:type="pct"/>
          </w:tcPr>
          <w:p w:rsidR="00DC3DD1" w:rsidRPr="00DA3097" w:rsidRDefault="00DC3DD1" w:rsidP="00DC3DD1">
            <w:pPr>
              <w:tabs>
                <w:tab w:val="center" w:pos="4677"/>
                <w:tab w:val="right" w:pos="9355"/>
              </w:tabs>
              <w:rPr>
                <w:rFonts w:cs="Arial"/>
                <w:color w:val="FF0000"/>
              </w:rPr>
            </w:pPr>
            <w:r w:rsidRPr="00AF2D39">
              <w:rPr>
                <w:rFonts w:cs="Arial"/>
              </w:rPr>
              <w:t xml:space="preserve">Обеспечивающая преподавание дисциплины </w:t>
            </w:r>
            <w:r>
              <w:rPr>
                <w:rFonts w:cs="Arial"/>
              </w:rPr>
              <w:t>кафедра</w:t>
            </w:r>
            <w:r w:rsidRPr="00DA3097">
              <w:rPr>
                <w:rFonts w:cs="Arial"/>
              </w:rPr>
              <w:t xml:space="preserve"> </w:t>
            </w:r>
          </w:p>
          <w:p w:rsidR="00DC3DD1" w:rsidRPr="00DA3097" w:rsidRDefault="00DC3DD1" w:rsidP="00DC3DD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3091" w:type="pct"/>
            <w:gridSpan w:val="3"/>
          </w:tcPr>
          <w:sdt>
            <w:sdtPr>
              <w:id w:val="15488364"/>
              <w:placeholder>
                <w:docPart w:val="C61265D979B848DEA22A06F746C60467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DC3DD1" w:rsidRDefault="00DC3DD1" w:rsidP="00DC3DD1">
                <w:r>
                  <w:t>Философии и истории</w:t>
                </w:r>
              </w:p>
            </w:sdtContent>
          </w:sdt>
        </w:tc>
      </w:tr>
      <w:tr w:rsidR="00DC3DD1" w:rsidRPr="005F571E" w:rsidTr="00DC3DD1">
        <w:tc>
          <w:tcPr>
            <w:tcW w:w="1909" w:type="pct"/>
          </w:tcPr>
          <w:p w:rsidR="00DC3DD1" w:rsidRPr="00DA7D93" w:rsidRDefault="00DC3DD1" w:rsidP="00DC3DD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C3DD1" w:rsidRPr="00DA7D93" w:rsidRDefault="00DC3DD1" w:rsidP="00DC3DD1">
            <w:pPr>
              <w:jc w:val="center"/>
            </w:pPr>
            <w:r w:rsidRPr="00DA7D93">
              <w:t>__________</w:t>
            </w:r>
          </w:p>
          <w:p w:rsidR="00DC3DD1" w:rsidRPr="00D51F21" w:rsidRDefault="00DC3DD1" w:rsidP="00DC3DD1">
            <w:pPr>
              <w:ind w:left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C3DD1" w:rsidRDefault="00DC3DD1" w:rsidP="00DC3DD1">
            <w:pPr>
              <w:jc w:val="center"/>
            </w:pPr>
            <w:r w:rsidRPr="00DA7D93">
              <w:t>_________________</w:t>
            </w:r>
          </w:p>
          <w:p w:rsidR="00DC3DD1" w:rsidRPr="00D51F21" w:rsidRDefault="00DC3DD1" w:rsidP="00DC3DD1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DC3DD1" w:rsidRDefault="00DC3DD1" w:rsidP="00DC3DD1">
            <w:pPr>
              <w:jc w:val="center"/>
            </w:pPr>
            <w:r>
              <w:t>_______________</w:t>
            </w:r>
          </w:p>
          <w:p w:rsidR="00DC3DD1" w:rsidRPr="00D51F21" w:rsidRDefault="00DC3DD1" w:rsidP="00DC3DD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DC3DD1" w:rsidRPr="005F571E" w:rsidTr="00DC3DD1">
        <w:tc>
          <w:tcPr>
            <w:tcW w:w="1909" w:type="pct"/>
          </w:tcPr>
          <w:p w:rsidR="00DC3DD1" w:rsidRPr="00DA7D93" w:rsidRDefault="00DC3DD1" w:rsidP="00DC3DD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DC3DD1" w:rsidRPr="00DA7D93" w:rsidRDefault="00DC3DD1" w:rsidP="00DC3DD1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DC3DD1" w:rsidRPr="00DA7D93" w:rsidRDefault="00DC3DD1" w:rsidP="00DC3DD1">
            <w:pPr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DC3DD1" w:rsidRPr="00DA7D93" w:rsidRDefault="00DC3DD1" w:rsidP="00DC3DD1">
            <w:pPr>
              <w:jc w:val="center"/>
            </w:pPr>
          </w:p>
        </w:tc>
      </w:tr>
      <w:tr w:rsidR="00DC3DD1" w:rsidRPr="005F571E" w:rsidTr="00DC3DD1">
        <w:tc>
          <w:tcPr>
            <w:tcW w:w="1909" w:type="pct"/>
          </w:tcPr>
          <w:p w:rsidR="00DC3DD1" w:rsidRPr="00DA7D93" w:rsidRDefault="00DC3DD1" w:rsidP="00DC3DD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В</w:t>
            </w:r>
            <w:r w:rsidRPr="00DA7D93">
              <w:rPr>
                <w:rFonts w:cs="Arial"/>
              </w:rPr>
              <w:t>нутренние эксперты:</w:t>
            </w:r>
          </w:p>
        </w:tc>
        <w:tc>
          <w:tcPr>
            <w:tcW w:w="756" w:type="pct"/>
            <w:vAlign w:val="bottom"/>
          </w:tcPr>
          <w:p w:rsidR="00DC3DD1" w:rsidRPr="00DA7D93" w:rsidRDefault="00DC3DD1" w:rsidP="00DC3DD1">
            <w:pPr>
              <w:jc w:val="center"/>
            </w:pPr>
          </w:p>
        </w:tc>
        <w:tc>
          <w:tcPr>
            <w:tcW w:w="1237" w:type="pct"/>
            <w:vAlign w:val="bottom"/>
          </w:tcPr>
          <w:p w:rsidR="00DC3DD1" w:rsidRPr="00DA7D93" w:rsidRDefault="00DC3DD1" w:rsidP="00DC3DD1">
            <w:pPr>
              <w:jc w:val="center"/>
            </w:pPr>
          </w:p>
        </w:tc>
        <w:tc>
          <w:tcPr>
            <w:tcW w:w="1098" w:type="pct"/>
            <w:vAlign w:val="bottom"/>
          </w:tcPr>
          <w:p w:rsidR="00DC3DD1" w:rsidRPr="00DA7D93" w:rsidRDefault="00DC3DD1" w:rsidP="00DC3DD1">
            <w:pPr>
              <w:jc w:val="center"/>
            </w:pPr>
          </w:p>
        </w:tc>
      </w:tr>
      <w:tr w:rsidR="00DC3DD1" w:rsidRPr="005F571E" w:rsidTr="00DC3DD1">
        <w:tc>
          <w:tcPr>
            <w:tcW w:w="1909" w:type="pct"/>
          </w:tcPr>
          <w:p w:rsidR="00DC3DD1" w:rsidRPr="006B5623" w:rsidRDefault="00DC3DD1" w:rsidP="00DC3DD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Председатель методической комиссии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33356306"/>
                <w:placeholder>
                  <w:docPart w:val="86C5B15E567145538736623D99E144C5"/>
                </w:placeholder>
                <w:comboBox>
                  <w:listItem w:value="Выберите элемент."/>
                  <w:listItem w:displayText="Агрономического факультета" w:value="Агрономического факультета"/>
                  <w:listItem w:displayText="Факультета ветеринарной медицины" w:value="Факультета ветеринарной медицины"/>
                  <w:listItem w:displayText="Технологического факультета" w:value="Технологического факультета"/>
                  <w:listItem w:displayText="Инженерного факультета" w:value="Инженерного факультета"/>
                  <w:listItem w:displayText="Факультета Агробизнеса и межкультурных коммуникаций" w:value="Факультета Агробизнеса и межкультурных коммуникаций"/>
                  <w:listItem w:displayText="Института землеустройства, кадастров и мелиорации" w:value="Института землеустройства, кадастров и мелиорации"/>
                  <w:listItem w:displayText="Института непрерывного образования" w:value="Института непрерывного образования"/>
                </w:comboBox>
              </w:sdtPr>
              <w:sdtEndPr/>
              <w:sdtContent>
                <w:r>
                  <w:rPr>
                    <w:rFonts w:cs="Arial"/>
                  </w:rPr>
                  <w:t>Факультета Агробизнеса и межкультурных коммуникаций</w:t>
                </w:r>
              </w:sdtContent>
            </w:sdt>
          </w:p>
          <w:p w:rsidR="00DC3DD1" w:rsidRPr="00DA7D93" w:rsidRDefault="00DC3DD1" w:rsidP="00DC3DD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DC3DD1" w:rsidRPr="00DA7D93" w:rsidRDefault="00DC3DD1" w:rsidP="00DC3DD1">
            <w:pPr>
              <w:jc w:val="center"/>
            </w:pPr>
            <w:r w:rsidRPr="00DA7D93">
              <w:t>__________</w:t>
            </w:r>
          </w:p>
          <w:p w:rsidR="00DC3DD1" w:rsidRPr="00D51F21" w:rsidRDefault="00DC3DD1" w:rsidP="00DC3DD1">
            <w:pPr>
              <w:ind w:firstLine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C3DD1" w:rsidRDefault="00DC3DD1" w:rsidP="00DC3DD1">
            <w:pPr>
              <w:jc w:val="center"/>
            </w:pPr>
            <w:r w:rsidRPr="00DA7D93">
              <w:t>_________________</w:t>
            </w:r>
          </w:p>
          <w:p w:rsidR="00DC3DD1" w:rsidRPr="00D51F21" w:rsidRDefault="00DC3DD1" w:rsidP="00DC3DD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DC3DD1" w:rsidRDefault="00DC3DD1" w:rsidP="00DC3DD1">
            <w:pPr>
              <w:jc w:val="center"/>
            </w:pPr>
            <w:r>
              <w:t>_______________</w:t>
            </w:r>
          </w:p>
          <w:p w:rsidR="00DC3DD1" w:rsidRPr="00D51F21" w:rsidRDefault="00DC3DD1" w:rsidP="00DC3DD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DC3DD1" w:rsidRPr="005F571E" w:rsidTr="00DC3DD1">
        <w:tc>
          <w:tcPr>
            <w:tcW w:w="1909" w:type="pct"/>
          </w:tcPr>
          <w:p w:rsidR="00FC185B" w:rsidRDefault="00FC185B" w:rsidP="00FC185B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Заведующий аспирантурой и докторантурой</w:t>
            </w:r>
          </w:p>
          <w:p w:rsidR="00DC3DD1" w:rsidRPr="00DA7D93" w:rsidRDefault="00DC3DD1" w:rsidP="00DC3DD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DC3DD1" w:rsidRPr="00DA7D93" w:rsidRDefault="00DC3DD1" w:rsidP="00DC3DD1">
            <w:pPr>
              <w:jc w:val="center"/>
            </w:pPr>
            <w:r w:rsidRPr="00DA7D93">
              <w:t>__________</w:t>
            </w:r>
          </w:p>
          <w:p w:rsidR="00DC3DD1" w:rsidRPr="00D51F21" w:rsidRDefault="00DC3DD1" w:rsidP="00DC3DD1">
            <w:pPr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C3DD1" w:rsidRPr="00DA7D93" w:rsidRDefault="00DC3DD1" w:rsidP="00DC3DD1">
            <w:pPr>
              <w:jc w:val="center"/>
            </w:pPr>
          </w:p>
        </w:tc>
        <w:tc>
          <w:tcPr>
            <w:tcW w:w="1098" w:type="pct"/>
            <w:vAlign w:val="bottom"/>
          </w:tcPr>
          <w:p w:rsidR="00DC3DD1" w:rsidRDefault="00DC3DD1" w:rsidP="00DC3DD1">
            <w:pPr>
              <w:jc w:val="center"/>
            </w:pPr>
            <w:r>
              <w:t>_______________</w:t>
            </w:r>
          </w:p>
          <w:p w:rsidR="00DC3DD1" w:rsidRPr="00D51F21" w:rsidRDefault="00DC3DD1" w:rsidP="00DC3DD1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DC3DD1" w:rsidRPr="005F571E" w:rsidTr="00DC3DD1">
        <w:tc>
          <w:tcPr>
            <w:tcW w:w="1909" w:type="pct"/>
          </w:tcPr>
          <w:p w:rsidR="00DC3DD1" w:rsidRPr="00DA7D93" w:rsidRDefault="00DC3DD1" w:rsidP="00DC3DD1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DC3DD1" w:rsidRPr="00D51F21" w:rsidRDefault="00DC3DD1" w:rsidP="00DC3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pct"/>
            <w:vAlign w:val="bottom"/>
          </w:tcPr>
          <w:p w:rsidR="00DC3DD1" w:rsidRDefault="00DC3DD1" w:rsidP="00DC3DD1">
            <w:pPr>
              <w:jc w:val="center"/>
            </w:pPr>
          </w:p>
          <w:p w:rsidR="00DC3DD1" w:rsidRPr="00DA7D93" w:rsidRDefault="00DC3DD1" w:rsidP="00DC3DD1">
            <w:pPr>
              <w:jc w:val="center"/>
            </w:pPr>
          </w:p>
        </w:tc>
        <w:tc>
          <w:tcPr>
            <w:tcW w:w="1098" w:type="pct"/>
            <w:vAlign w:val="bottom"/>
          </w:tcPr>
          <w:p w:rsidR="00DC3DD1" w:rsidRPr="00D51F21" w:rsidRDefault="00DC3DD1" w:rsidP="00DC3D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3DD1" w:rsidRPr="009878AF" w:rsidRDefault="00DC3DD1" w:rsidP="00DC3DD1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Улан – Удэ, 2019</w:t>
      </w:r>
    </w:p>
    <w:p w:rsidR="00DC3DD1" w:rsidRPr="002C30DE" w:rsidRDefault="00DC3DD1" w:rsidP="00DC3DD1">
      <w:pPr>
        <w:jc w:val="center"/>
        <w:rPr>
          <w:rFonts w:cs="Arial"/>
          <w:b/>
          <w:bCs/>
          <w:sz w:val="20"/>
          <w:szCs w:val="20"/>
        </w:rPr>
      </w:pPr>
      <w:r w:rsidRPr="009878AF">
        <w:rPr>
          <w:rFonts w:cs="Arial"/>
          <w:b/>
        </w:rPr>
        <w:br w:type="page"/>
      </w:r>
      <w:r w:rsidRPr="002C30DE">
        <w:rPr>
          <w:rFonts w:cs="Arial"/>
          <w:b/>
          <w:bCs/>
          <w:sz w:val="20"/>
          <w:szCs w:val="20"/>
        </w:rPr>
        <w:lastRenderedPageBreak/>
        <w:t>ВВЕДЕНИЕ</w:t>
      </w:r>
    </w:p>
    <w:p w:rsidR="00DC3DD1" w:rsidRPr="002C30DE" w:rsidRDefault="00DC3DD1" w:rsidP="00DC3DD1">
      <w:pPr>
        <w:ind w:firstLine="709"/>
        <w:jc w:val="center"/>
        <w:rPr>
          <w:rFonts w:cs="Arial"/>
          <w:b/>
          <w:bCs/>
          <w:sz w:val="20"/>
          <w:szCs w:val="20"/>
        </w:rPr>
      </w:pPr>
    </w:p>
    <w:p w:rsidR="00DC3DD1" w:rsidRPr="002C30DE" w:rsidRDefault="00DC3DD1" w:rsidP="00DC3DD1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1. Оценочные материалы по дисциплине (модулю) явля</w:t>
      </w:r>
      <w:r w:rsidR="00AD02DA">
        <w:rPr>
          <w:rFonts w:cs="Arial"/>
          <w:sz w:val="20"/>
          <w:szCs w:val="20"/>
        </w:rPr>
        <w:t>ю</w:t>
      </w:r>
      <w:r w:rsidRPr="002C30DE">
        <w:rPr>
          <w:rFonts w:cs="Arial"/>
          <w:sz w:val="20"/>
          <w:szCs w:val="20"/>
        </w:rPr>
        <w:t>тся обязательным обособленным приложением к Рабочей программе дисциплины (модуля) и представлены в виде оценочных средств.</w:t>
      </w:r>
    </w:p>
    <w:p w:rsidR="00DC3DD1" w:rsidRPr="002C30DE" w:rsidRDefault="00DC3DD1" w:rsidP="00DC3DD1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2. Оценочные материалы является составной частью нормативно-методического обеспечения системы оценки качества освоения обучающимися указанной дисциплины (модуля).</w:t>
      </w:r>
    </w:p>
    <w:p w:rsidR="00DC3DD1" w:rsidRPr="002C30DE" w:rsidRDefault="00DC3DD1" w:rsidP="00DC3DD1">
      <w:pPr>
        <w:ind w:firstLine="709"/>
        <w:jc w:val="both"/>
        <w:rPr>
          <w:rFonts w:cs="Arial"/>
          <w:spacing w:val="-2"/>
          <w:sz w:val="20"/>
          <w:szCs w:val="20"/>
        </w:rPr>
      </w:pPr>
      <w:r w:rsidRPr="002C30DE">
        <w:rPr>
          <w:rFonts w:cs="Arial"/>
          <w:spacing w:val="-2"/>
          <w:sz w:val="20"/>
          <w:szCs w:val="20"/>
        </w:rPr>
        <w:t>3. При помощи оценочных материалов</w:t>
      </w:r>
      <w:r w:rsidRPr="002C30DE">
        <w:rPr>
          <w:rFonts w:cs="Arial"/>
          <w:sz w:val="20"/>
          <w:szCs w:val="20"/>
        </w:rPr>
        <w:t xml:space="preserve"> </w:t>
      </w:r>
      <w:r w:rsidRPr="002C30DE">
        <w:rPr>
          <w:rFonts w:cs="Arial"/>
          <w:spacing w:val="-2"/>
          <w:sz w:val="20"/>
          <w:szCs w:val="20"/>
        </w:rPr>
        <w:t xml:space="preserve">осуществляется контроль и управление процессом формирования </w:t>
      </w:r>
      <w:proofErr w:type="gramStart"/>
      <w:r w:rsidRPr="002C30DE">
        <w:rPr>
          <w:rFonts w:cs="Arial"/>
          <w:spacing w:val="-2"/>
          <w:sz w:val="20"/>
          <w:szCs w:val="20"/>
        </w:rPr>
        <w:t>обучающимися</w:t>
      </w:r>
      <w:proofErr w:type="gramEnd"/>
      <w:r w:rsidRPr="002C30DE">
        <w:rPr>
          <w:rFonts w:cs="Arial"/>
          <w:spacing w:val="-2"/>
          <w:sz w:val="20"/>
          <w:szCs w:val="20"/>
        </w:rPr>
        <w:t xml:space="preserve"> компетенций, из числа предусмотренных ФГОС ВО в качестве результатов освоения дисциплины (модуля).</w:t>
      </w:r>
    </w:p>
    <w:p w:rsidR="00DC3DD1" w:rsidRPr="002C30DE" w:rsidRDefault="00DC3DD1" w:rsidP="00DC3DD1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4. Оценочные материалы по дисциплине (модулю) включает в себя: </w:t>
      </w:r>
    </w:p>
    <w:p w:rsidR="00DC3DD1" w:rsidRPr="002C30DE" w:rsidRDefault="00DC3DD1" w:rsidP="00DC3DD1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>- оценочные средства, применяемые при промежуточной аттестации по итогам изучения дисциплины (модуля).</w:t>
      </w:r>
    </w:p>
    <w:p w:rsidR="00DC3DD1" w:rsidRPr="002C30DE" w:rsidRDefault="00DC3DD1" w:rsidP="00DC3DD1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- оценочные </w:t>
      </w:r>
      <w:r w:rsidRPr="002C30DE">
        <w:rPr>
          <w:rFonts w:cs="Arial"/>
          <w:bCs/>
          <w:color w:val="000000"/>
          <w:sz w:val="20"/>
          <w:szCs w:val="20"/>
        </w:rPr>
        <w:t xml:space="preserve">средства, применяемые в рамках индивидуализации выполнения, контроля фиксированных видов ВАРО; </w:t>
      </w:r>
    </w:p>
    <w:p w:rsidR="00DC3DD1" w:rsidRPr="002C30DE" w:rsidRDefault="00DC3DD1" w:rsidP="00DC3DD1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>- оценочные средства, применяемые для текущего контроля;</w:t>
      </w:r>
    </w:p>
    <w:p w:rsidR="00DC3DD1" w:rsidRPr="002C30DE" w:rsidRDefault="00DC3DD1" w:rsidP="00DC3DD1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5. </w:t>
      </w:r>
      <w:r w:rsidRPr="002C30DE">
        <w:rPr>
          <w:rFonts w:cs="Arial"/>
          <w:color w:val="0D0D0D"/>
          <w:sz w:val="20"/>
          <w:szCs w:val="20"/>
        </w:rPr>
        <w:t>Разработчиками оценочных материалов по дисциплине (модулю) являются преподаватели кафедры,</w:t>
      </w:r>
      <w:r w:rsidRPr="002C30DE">
        <w:rPr>
          <w:rFonts w:cs="Arial"/>
          <w:sz w:val="20"/>
          <w:szCs w:val="20"/>
        </w:rPr>
        <w:t xml:space="preserve"> обеспечивающей изучение об</w:t>
      </w:r>
      <w:r>
        <w:rPr>
          <w:rFonts w:cs="Arial"/>
          <w:sz w:val="20"/>
          <w:szCs w:val="20"/>
        </w:rPr>
        <w:t xml:space="preserve">учающимися дисциплины (модуля) </w:t>
      </w:r>
      <w:r w:rsidRPr="002C30DE">
        <w:rPr>
          <w:rFonts w:cs="Arial"/>
          <w:sz w:val="20"/>
          <w:szCs w:val="20"/>
        </w:rPr>
        <w:t xml:space="preserve">в Академии. Содержательной основой для разработки </w:t>
      </w:r>
      <w:r w:rsidRPr="002C30DE">
        <w:rPr>
          <w:rFonts w:cs="Arial"/>
          <w:spacing w:val="-2"/>
          <w:sz w:val="20"/>
          <w:szCs w:val="20"/>
        </w:rPr>
        <w:t>оценочных материалов является</w:t>
      </w:r>
      <w:r w:rsidRPr="002C30DE">
        <w:rPr>
          <w:rFonts w:cs="Arial"/>
          <w:sz w:val="20"/>
          <w:szCs w:val="20"/>
        </w:rPr>
        <w:t xml:space="preserve"> Рабочая программа дисциплины (модуля).</w:t>
      </w:r>
    </w:p>
    <w:p w:rsidR="00DC3DD1" w:rsidRPr="002C30DE" w:rsidRDefault="00DC3DD1" w:rsidP="00DC3DD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Pr="002C30DE">
        <w:rPr>
          <w:rFonts w:cs="Arial"/>
          <w:b/>
          <w:sz w:val="20"/>
          <w:szCs w:val="20"/>
        </w:rPr>
        <w:br w:type="page"/>
      </w:r>
      <w:r w:rsidRPr="002C30DE">
        <w:rPr>
          <w:rFonts w:cs="Arial"/>
          <w:b/>
          <w:sz w:val="20"/>
          <w:szCs w:val="20"/>
        </w:rPr>
        <w:lastRenderedPageBreak/>
        <w:t>1. ОЖИДАЕМЫЕ РЕЗУЛЬТАТЫ ИЗУЧЕНИЯ</w:t>
      </w:r>
    </w:p>
    <w:p w:rsidR="00FB70D5" w:rsidRPr="00FB70D5" w:rsidRDefault="00DC3DD1" w:rsidP="00FB70D5">
      <w:pPr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учебной дисциплины </w:t>
      </w:r>
      <w:r w:rsidRPr="00FB70D5">
        <w:rPr>
          <w:rFonts w:cs="Arial"/>
          <w:b/>
          <w:sz w:val="20"/>
          <w:szCs w:val="20"/>
        </w:rPr>
        <w:t xml:space="preserve">(модуля) </w:t>
      </w:r>
      <w:r w:rsidR="00FB70D5" w:rsidRPr="00FB70D5">
        <w:rPr>
          <w:rFonts w:cs="Arial"/>
          <w:b/>
          <w:sz w:val="20"/>
          <w:szCs w:val="20"/>
        </w:rPr>
        <w:t>Б</w:t>
      </w:r>
      <w:proofErr w:type="gramStart"/>
      <w:r w:rsidR="00FB70D5" w:rsidRPr="00FB70D5">
        <w:rPr>
          <w:rFonts w:cs="Arial"/>
          <w:b/>
          <w:sz w:val="20"/>
          <w:szCs w:val="20"/>
        </w:rPr>
        <w:t>1</w:t>
      </w:r>
      <w:proofErr w:type="gramEnd"/>
      <w:r w:rsidR="00FB70D5" w:rsidRPr="00FB70D5">
        <w:rPr>
          <w:rFonts w:cs="Arial"/>
          <w:b/>
          <w:sz w:val="20"/>
          <w:szCs w:val="20"/>
        </w:rPr>
        <w:t>.В.ДВ.01.01 Источниковедение</w:t>
      </w:r>
    </w:p>
    <w:p w:rsidR="00DC3DD1" w:rsidRPr="002C30DE" w:rsidRDefault="00DC3DD1" w:rsidP="00DC3DD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</w:p>
    <w:p w:rsidR="00DC3DD1" w:rsidRPr="009878AF" w:rsidRDefault="00DC3DD1" w:rsidP="00DC3DD1">
      <w:pPr>
        <w:pStyle w:val="ad"/>
        <w:spacing w:after="0"/>
        <w:ind w:left="0"/>
        <w:outlineLvl w:val="0"/>
        <w:rPr>
          <w:rFonts w:cs="Arial"/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1985"/>
      </w:tblGrid>
      <w:tr w:rsidR="00DC3DD1" w:rsidRPr="00DF593D" w:rsidTr="00DC3DD1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1745FA6082BD43DD9DB15D139A0DA685"/>
              </w:placeholder>
              <w:text/>
            </w:sdtPr>
            <w:sdtEndPr/>
            <w:sdtContent>
              <w:p w:rsidR="00DC3DD1" w:rsidRPr="00DF593D" w:rsidRDefault="00DC3DD1" w:rsidP="00DC3DD1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1745FA6082BD43DD9DB15D139A0DA685"/>
              </w:placeholder>
              <w:text/>
            </w:sdtPr>
            <w:sdtEndPr/>
            <w:sdtContent>
              <w:p w:rsidR="00DC3DD1" w:rsidRPr="00DF593D" w:rsidRDefault="00DC3DD1" w:rsidP="00DC3DD1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DC3DD1" w:rsidRPr="00DF593D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DC3DD1" w:rsidRPr="00DF593D" w:rsidRDefault="00DC3DD1" w:rsidP="00DC3DD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DC3DD1" w:rsidRPr="00DF593D" w:rsidTr="00DC3DD1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C9E010A743A04D1ABF1FDC7FAD998920"/>
              </w:placeholder>
              <w:text/>
            </w:sdtPr>
            <w:sdtEndPr/>
            <w:sdtContent>
              <w:p w:rsidR="00DC3DD1" w:rsidRPr="00DF593D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C9E010A743A04D1ABF1FDC7FAD998920"/>
              </w:placeholder>
              <w:text/>
            </w:sdtPr>
            <w:sdtEndPr/>
            <w:sdtContent>
              <w:p w:rsidR="00DC3DD1" w:rsidRPr="00DF593D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DC3DD1" w:rsidRPr="00DF593D" w:rsidRDefault="00E22DA4" w:rsidP="00DC3DD1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C9E010A743A04D1ABF1FDC7FAD998920"/>
                </w:placeholder>
                <w:text/>
              </w:sdtPr>
              <w:sdtEndPr/>
              <w:sdtContent>
                <w:r w:rsidR="00DC3DD1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  <w:r w:rsidR="00DC3DD1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3DD1" w:rsidRPr="00DF593D" w:rsidRDefault="00E22DA4" w:rsidP="00DC3DD1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C9E010A743A04D1ABF1FDC7FAD998920"/>
                </w:placeholder>
                <w:text/>
              </w:sdtPr>
              <w:sdtEndPr/>
              <w:sdtContent>
                <w:r w:rsidR="00DC3DD1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  <w:r w:rsidR="00DC3DD1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C9E010A743A04D1ABF1FDC7FAD998920"/>
              </w:placeholder>
              <w:text/>
            </w:sdtPr>
            <w:sdtEndPr/>
            <w:sdtContent>
              <w:p w:rsidR="00DC3DD1" w:rsidRPr="00DF593D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DC3DD1" w:rsidRPr="00DF593D" w:rsidTr="00DC3DD1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1ED2E9201301450BA9772A9B992CF3AA"/>
              </w:placeholder>
              <w:text/>
            </w:sdtPr>
            <w:sdtEndPr/>
            <w:sdtContent>
              <w:p w:rsidR="00DC3DD1" w:rsidRPr="00DF593D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1ED2E9201301450BA9772A9B992CF3AA"/>
              </w:placeholder>
              <w:text/>
            </w:sdtPr>
            <w:sdtEndPr/>
            <w:sdtContent>
              <w:p w:rsidR="00DC3DD1" w:rsidRPr="00DF593D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1ED2E9201301450BA9772A9B992CF3AA"/>
              </w:placeholder>
              <w:text/>
            </w:sdtPr>
            <w:sdtEndPr/>
            <w:sdtContent>
              <w:p w:rsidR="00DC3DD1" w:rsidRPr="00DF593D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1ED2E9201301450BA9772A9B992CF3AA"/>
              </w:placeholder>
              <w:text/>
            </w:sdtPr>
            <w:sdtEndPr/>
            <w:sdtContent>
              <w:p w:rsidR="00DC3DD1" w:rsidRPr="00DF593D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DC3DD1" w:rsidRPr="00DF593D" w:rsidTr="00DC3DD1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1AC79069194748F2878E0182211585A5"/>
              </w:placeholder>
              <w:text/>
            </w:sdtPr>
            <w:sdtEndPr/>
            <w:sdtContent>
              <w:p w:rsidR="00DC3DD1" w:rsidRPr="00DF593D" w:rsidRDefault="00DC3DD1" w:rsidP="00DC3DD1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Универсальные компетенции</w:t>
                </w:r>
              </w:p>
            </w:sdtContent>
          </w:sdt>
        </w:tc>
      </w:tr>
      <w:tr w:rsidR="00DC3DD1" w:rsidRPr="00DF593D" w:rsidTr="00DC3DD1">
        <w:tc>
          <w:tcPr>
            <w:tcW w:w="838" w:type="dxa"/>
            <w:gridSpan w:val="2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DF593D">
              <w:rPr>
                <w:rFonts w:cs="Arial"/>
                <w:sz w:val="16"/>
                <w:szCs w:val="16"/>
              </w:rPr>
              <w:t>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741" w:type="dxa"/>
          </w:tcPr>
          <w:p w:rsidR="00DC3DD1" w:rsidRPr="0062416D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DC3DD1" w:rsidRPr="0062416D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DC3DD1" w:rsidRPr="00E60417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спользовать 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3DD1" w:rsidRPr="00DF593D" w:rsidRDefault="00DC3DD1" w:rsidP="00DC3DD1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C3DD1" w:rsidRPr="00D34D0D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при решении исследовательских и практических задач, в том числе в междисциплинарных областях </w:t>
            </w:r>
          </w:p>
        </w:tc>
      </w:tr>
      <w:tr w:rsidR="00DC3DD1" w:rsidRPr="00DF593D" w:rsidTr="00DC3DD1">
        <w:tc>
          <w:tcPr>
            <w:tcW w:w="838" w:type="dxa"/>
            <w:gridSpan w:val="2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УК-2</w:t>
            </w:r>
          </w:p>
        </w:tc>
        <w:tc>
          <w:tcPr>
            <w:tcW w:w="1916" w:type="dxa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741" w:type="dxa"/>
          </w:tcPr>
          <w:p w:rsidR="00DC3DD1" w:rsidRPr="001606E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основные методы и направления истории и философии науки 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2409" w:type="dxa"/>
            <w:shd w:val="clear" w:color="auto" w:fill="auto"/>
          </w:tcPr>
          <w:p w:rsidR="00DC3DD1" w:rsidRPr="001606E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 </w:t>
            </w:r>
          </w:p>
        </w:tc>
        <w:tc>
          <w:tcPr>
            <w:tcW w:w="1985" w:type="dxa"/>
            <w:shd w:val="clear" w:color="auto" w:fill="auto"/>
          </w:tcPr>
          <w:p w:rsidR="00DC3DD1" w:rsidRPr="001606E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</w:tr>
      <w:tr w:rsidR="00DC3DD1" w:rsidRPr="00DF593D" w:rsidTr="00DC3DD1">
        <w:tc>
          <w:tcPr>
            <w:tcW w:w="838" w:type="dxa"/>
            <w:gridSpan w:val="2"/>
            <w:shd w:val="clear" w:color="auto" w:fill="auto"/>
          </w:tcPr>
          <w:p w:rsidR="00DC3DD1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УК-3</w:t>
            </w:r>
          </w:p>
        </w:tc>
        <w:tc>
          <w:tcPr>
            <w:tcW w:w="1916" w:type="dxa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741" w:type="dxa"/>
          </w:tcPr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</w:p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3DD1" w:rsidRPr="001606ED" w:rsidRDefault="00DC3DD1" w:rsidP="00DC3DD1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3DD1" w:rsidRPr="001606ED" w:rsidRDefault="00DC3DD1" w:rsidP="00DC3DD1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06ED">
              <w:rPr>
                <w:rFonts w:ascii="Arial" w:hAnsi="Arial" w:cs="Arial"/>
                <w:sz w:val="16"/>
                <w:szCs w:val="16"/>
              </w:rPr>
              <w:t>навыками анализа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ascii="Arial" w:hAnsi="Arial" w:cs="Arial"/>
                <w:sz w:val="16"/>
                <w:szCs w:val="16"/>
              </w:rPr>
              <w:t xml:space="preserve"> основных </w:t>
            </w:r>
            <w:r>
              <w:rPr>
                <w:rFonts w:ascii="Arial" w:hAnsi="Arial"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  <w:p w:rsidR="00DC3DD1" w:rsidRPr="001606ED" w:rsidRDefault="00DC3DD1" w:rsidP="00DC3DD1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  <w:p w:rsidR="00DC3DD1" w:rsidRPr="001606E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C3DD1" w:rsidRPr="00DF593D" w:rsidTr="00DC3DD1">
        <w:tc>
          <w:tcPr>
            <w:tcW w:w="838" w:type="dxa"/>
            <w:gridSpan w:val="2"/>
            <w:shd w:val="clear" w:color="auto" w:fill="auto"/>
          </w:tcPr>
          <w:p w:rsidR="00DC3DD1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УК-4</w:t>
            </w:r>
          </w:p>
        </w:tc>
        <w:tc>
          <w:tcPr>
            <w:tcW w:w="1916" w:type="dxa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741" w:type="dxa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современные методы и технологии научной коммуникации на государственном и иностранном языках </w:t>
            </w:r>
          </w:p>
        </w:tc>
        <w:tc>
          <w:tcPr>
            <w:tcW w:w="2409" w:type="dxa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использовать современные методы и технологии научной коммуникации на государственном и иностранном языках </w:t>
            </w:r>
          </w:p>
        </w:tc>
        <w:tc>
          <w:tcPr>
            <w:tcW w:w="1985" w:type="dxa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DC3DD1" w:rsidRPr="00DF593D" w:rsidTr="00DC3DD1">
        <w:tc>
          <w:tcPr>
            <w:tcW w:w="838" w:type="dxa"/>
            <w:gridSpan w:val="2"/>
            <w:shd w:val="clear" w:color="auto" w:fill="auto"/>
          </w:tcPr>
          <w:p w:rsidR="00DC3DD1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УК-5</w:t>
            </w:r>
          </w:p>
        </w:tc>
        <w:tc>
          <w:tcPr>
            <w:tcW w:w="1916" w:type="dxa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741" w:type="dxa"/>
          </w:tcPr>
          <w:p w:rsidR="00DC3DD1" w:rsidRPr="0020536F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>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2409" w:type="dxa"/>
            <w:shd w:val="clear" w:color="auto" w:fill="auto"/>
          </w:tcPr>
          <w:p w:rsidR="00DC3DD1" w:rsidRPr="0020536F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985" w:type="dxa"/>
            <w:shd w:val="clear" w:color="auto" w:fill="auto"/>
          </w:tcPr>
          <w:p w:rsidR="00DC3DD1" w:rsidRPr="0020536F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значимых качеств с целью их совершенствования</w:t>
            </w:r>
          </w:p>
        </w:tc>
      </w:tr>
      <w:tr w:rsidR="00DC3DD1" w:rsidRPr="00DF593D" w:rsidTr="00DC3DD1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9"/>
              <w:placeholder>
                <w:docPart w:val="1AC79069194748F2878E0182211585A5"/>
              </w:placeholder>
              <w:text/>
            </w:sdtPr>
            <w:sdtEndPr/>
            <w:sdtContent>
              <w:p w:rsidR="00DC3DD1" w:rsidRPr="00DF593D" w:rsidRDefault="00DC3DD1" w:rsidP="00DC3DD1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Общепрофессиональные компетенции</w:t>
                </w:r>
              </w:p>
            </w:sdtContent>
          </w:sdt>
        </w:tc>
      </w:tr>
      <w:tr w:rsidR="00DC3DD1" w:rsidRPr="00DF593D" w:rsidTr="00DC3DD1">
        <w:tc>
          <w:tcPr>
            <w:tcW w:w="838" w:type="dxa"/>
            <w:gridSpan w:val="2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ОПК-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741" w:type="dxa"/>
          </w:tcPr>
          <w:p w:rsidR="00DC3DD1" w:rsidRPr="002100E2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</w:tc>
        <w:tc>
          <w:tcPr>
            <w:tcW w:w="2409" w:type="dxa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985" w:type="dxa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</w:tr>
      <w:tr w:rsidR="00DC3DD1" w:rsidRPr="00DF593D" w:rsidTr="00DC3DD1">
        <w:tc>
          <w:tcPr>
            <w:tcW w:w="838" w:type="dxa"/>
            <w:gridSpan w:val="2"/>
            <w:shd w:val="clear" w:color="auto" w:fill="auto"/>
          </w:tcPr>
          <w:p w:rsidR="00DC3DD1" w:rsidRPr="00DF593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ОПК-2</w:t>
            </w:r>
          </w:p>
        </w:tc>
        <w:tc>
          <w:tcPr>
            <w:tcW w:w="1916" w:type="dxa"/>
            <w:shd w:val="clear" w:color="auto" w:fill="auto"/>
          </w:tcPr>
          <w:p w:rsidR="00DC3DD1" w:rsidRPr="00394DC0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 xml:space="preserve">готовностью к преподавательской деятельности </w:t>
            </w:r>
            <w:proofErr w:type="gramStart"/>
            <w:r w:rsidRPr="00394DC0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394DC0">
              <w:rPr>
                <w:rFonts w:cs="Arial"/>
                <w:sz w:val="16"/>
                <w:szCs w:val="16"/>
              </w:rPr>
              <w:t xml:space="preserve"> основным </w:t>
            </w:r>
          </w:p>
          <w:p w:rsidR="00DC3DD1" w:rsidRPr="00E36341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>образовательным программам высшего образования</w:t>
            </w:r>
          </w:p>
        </w:tc>
        <w:tc>
          <w:tcPr>
            <w:tcW w:w="2741" w:type="dxa"/>
          </w:tcPr>
          <w:p w:rsidR="00DC3DD1" w:rsidRPr="00277AC5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2409" w:type="dxa"/>
            <w:shd w:val="clear" w:color="auto" w:fill="auto"/>
          </w:tcPr>
          <w:p w:rsidR="00DC3DD1" w:rsidRPr="00277AC5" w:rsidRDefault="00DC3DD1" w:rsidP="00DC3DD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7AC5">
              <w:rPr>
                <w:rFonts w:ascii="Arial" w:hAnsi="Arial" w:cs="Arial"/>
                <w:bCs/>
                <w:sz w:val="16"/>
                <w:szCs w:val="16"/>
              </w:rPr>
              <w:t>осуществлять отбор материала, характеризующего достижения науки с учетом специфики направления подготовки;</w:t>
            </w:r>
          </w:p>
          <w:p w:rsidR="00DC3DD1" w:rsidRPr="00277AC5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985" w:type="dxa"/>
            <w:shd w:val="clear" w:color="auto" w:fill="auto"/>
          </w:tcPr>
          <w:p w:rsidR="00DC3DD1" w:rsidRPr="00277AC5" w:rsidRDefault="00DC3DD1" w:rsidP="00DC3DD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7AC5">
              <w:rPr>
                <w:rFonts w:ascii="Arial" w:hAnsi="Arial" w:cs="Arial"/>
                <w:bCs/>
                <w:sz w:val="16"/>
                <w:szCs w:val="16"/>
              </w:rPr>
              <w:t>методами и технологиями межличностной коммуникации, навыками публичной речи;</w:t>
            </w:r>
          </w:p>
          <w:p w:rsidR="00DC3DD1" w:rsidRPr="00277AC5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</w:tr>
      <w:tr w:rsidR="00DC3DD1" w:rsidRPr="00DF593D" w:rsidTr="00DC3DD1">
        <w:tc>
          <w:tcPr>
            <w:tcW w:w="9889" w:type="dxa"/>
            <w:gridSpan w:val="6"/>
            <w:shd w:val="clear" w:color="auto" w:fill="auto"/>
          </w:tcPr>
          <w:p w:rsidR="00DC3DD1" w:rsidRPr="00277AC5" w:rsidRDefault="00DC3DD1" w:rsidP="00DC3DD1">
            <w:pPr>
              <w:pStyle w:val="af6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77AC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Профессиональные компетенции</w:t>
            </w:r>
          </w:p>
        </w:tc>
      </w:tr>
      <w:tr w:rsidR="00DC3DD1" w:rsidRPr="00DF593D" w:rsidTr="00DC3DD1">
        <w:tc>
          <w:tcPr>
            <w:tcW w:w="838" w:type="dxa"/>
            <w:gridSpan w:val="2"/>
            <w:shd w:val="clear" w:color="auto" w:fill="auto"/>
          </w:tcPr>
          <w:p w:rsidR="00DC3DD1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916" w:type="dxa"/>
            <w:shd w:val="clear" w:color="auto" w:fill="auto"/>
          </w:tcPr>
          <w:p w:rsidR="00DC3DD1" w:rsidRPr="00D7264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</w:t>
            </w:r>
            <w:r>
              <w:rPr>
                <w:rFonts w:cs="Arial"/>
                <w:sz w:val="16"/>
                <w:szCs w:val="16"/>
              </w:rPr>
              <w:t>ю</w:t>
            </w:r>
            <w:r w:rsidRPr="00D7264D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2741" w:type="dxa"/>
          </w:tcPr>
          <w:p w:rsidR="00DC3DD1" w:rsidRPr="00D7264D" w:rsidRDefault="00DC3DD1" w:rsidP="00DC3DD1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базовые знания в области всеобщей и отечественной истории в исторических исследованиях</w:t>
            </w:r>
          </w:p>
        </w:tc>
        <w:tc>
          <w:tcPr>
            <w:tcW w:w="2409" w:type="dxa"/>
            <w:shd w:val="clear" w:color="auto" w:fill="auto"/>
          </w:tcPr>
          <w:p w:rsidR="00DC3DD1" w:rsidRPr="00244CD1" w:rsidRDefault="00DC3DD1" w:rsidP="00DC3DD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985" w:type="dxa"/>
            <w:shd w:val="clear" w:color="auto" w:fill="auto"/>
          </w:tcPr>
          <w:p w:rsidR="00DC3DD1" w:rsidRPr="00244CD1" w:rsidRDefault="00DC3DD1" w:rsidP="00DC3DD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 w:rsidR="00DC3DD1" w:rsidRPr="00DF593D" w:rsidTr="00DC3DD1">
        <w:tc>
          <w:tcPr>
            <w:tcW w:w="838" w:type="dxa"/>
            <w:gridSpan w:val="2"/>
            <w:shd w:val="clear" w:color="auto" w:fill="auto"/>
          </w:tcPr>
          <w:p w:rsidR="00DC3DD1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1916" w:type="dxa"/>
            <w:shd w:val="clear" w:color="auto" w:fill="auto"/>
          </w:tcPr>
          <w:p w:rsidR="00DC3DD1" w:rsidRPr="00D7264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</w:t>
            </w:r>
            <w:r>
              <w:rPr>
                <w:rFonts w:cs="Arial"/>
                <w:sz w:val="16"/>
                <w:szCs w:val="16"/>
              </w:rPr>
              <w:t>ю</w:t>
            </w:r>
            <w:r w:rsidRPr="00D7264D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2741" w:type="dxa"/>
          </w:tcPr>
          <w:p w:rsidR="00DC3DD1" w:rsidRPr="00714E2D" w:rsidRDefault="00DC3DD1" w:rsidP="00DC3DD1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2409" w:type="dxa"/>
            <w:shd w:val="clear" w:color="auto" w:fill="auto"/>
          </w:tcPr>
          <w:p w:rsidR="00DC3DD1" w:rsidRPr="00244CD1" w:rsidRDefault="00DC3DD1" w:rsidP="00DC3DD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985" w:type="dxa"/>
            <w:shd w:val="clear" w:color="auto" w:fill="auto"/>
          </w:tcPr>
          <w:p w:rsidR="00DC3DD1" w:rsidRPr="00244CD1" w:rsidRDefault="00DC3DD1" w:rsidP="00DC3DD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</w:tr>
      <w:tr w:rsidR="00DC3DD1" w:rsidRPr="00DF593D" w:rsidTr="00DC3DD1">
        <w:tc>
          <w:tcPr>
            <w:tcW w:w="838" w:type="dxa"/>
            <w:gridSpan w:val="2"/>
            <w:shd w:val="clear" w:color="auto" w:fill="auto"/>
          </w:tcPr>
          <w:p w:rsidR="00DC3DD1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ПК-3</w:t>
            </w:r>
          </w:p>
        </w:tc>
        <w:tc>
          <w:tcPr>
            <w:tcW w:w="1916" w:type="dxa"/>
            <w:shd w:val="clear" w:color="auto" w:fill="auto"/>
          </w:tcPr>
          <w:p w:rsidR="00DC3DD1" w:rsidRPr="00D7264D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</w:t>
            </w:r>
            <w:r>
              <w:rPr>
                <w:rFonts w:cs="Arial"/>
                <w:sz w:val="16"/>
                <w:szCs w:val="16"/>
              </w:rPr>
              <w:t>ю</w:t>
            </w:r>
            <w:r w:rsidRPr="00D7264D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2741" w:type="dxa"/>
          </w:tcPr>
          <w:p w:rsidR="00DC3DD1" w:rsidRPr="00277AC5" w:rsidRDefault="00DC3DD1" w:rsidP="00DC3DD1">
            <w:pPr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2409" w:type="dxa"/>
            <w:shd w:val="clear" w:color="auto" w:fill="auto"/>
          </w:tcPr>
          <w:p w:rsidR="00DC3DD1" w:rsidRPr="00244CD1" w:rsidRDefault="00DC3DD1" w:rsidP="00DC3DD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985" w:type="dxa"/>
            <w:shd w:val="clear" w:color="auto" w:fill="auto"/>
          </w:tcPr>
          <w:p w:rsidR="00DC3DD1" w:rsidRPr="00244CD1" w:rsidRDefault="00DC3DD1" w:rsidP="00DC3DD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</w:tr>
    </w:tbl>
    <w:p w:rsidR="00DC3DD1" w:rsidRPr="009878AF" w:rsidRDefault="00DC3DD1" w:rsidP="00DC3DD1">
      <w:pPr>
        <w:pStyle w:val="ad"/>
        <w:spacing w:after="0" w:line="360" w:lineRule="auto"/>
        <w:ind w:left="0"/>
        <w:jc w:val="center"/>
        <w:outlineLvl w:val="0"/>
        <w:rPr>
          <w:rFonts w:cs="Arial"/>
          <w:b/>
        </w:rPr>
      </w:pPr>
    </w:p>
    <w:p w:rsidR="00DC3DD1" w:rsidRPr="002C30DE" w:rsidRDefault="00DC3DD1" w:rsidP="00DC3DD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</w:rPr>
        <w:br w:type="page"/>
      </w:r>
      <w:r w:rsidRPr="002C30DE">
        <w:rPr>
          <w:rFonts w:cs="Arial"/>
          <w:b/>
          <w:sz w:val="20"/>
          <w:szCs w:val="20"/>
        </w:rPr>
        <w:lastRenderedPageBreak/>
        <w:t>2. РЕЕСТР</w:t>
      </w:r>
    </w:p>
    <w:p w:rsidR="00DC3DD1" w:rsidRPr="002C30DE" w:rsidRDefault="00DC3DD1" w:rsidP="00DC3DD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элементов оценочных ма</w:t>
      </w:r>
      <w:r>
        <w:rPr>
          <w:rFonts w:cs="Arial"/>
          <w:b/>
          <w:sz w:val="20"/>
          <w:szCs w:val="20"/>
        </w:rPr>
        <w:t xml:space="preserve">териалов по дисциплине (модулю) </w:t>
      </w:r>
      <w:r w:rsidR="00FB70D5" w:rsidRPr="00FB70D5">
        <w:rPr>
          <w:rFonts w:cs="Arial"/>
          <w:b/>
          <w:sz w:val="20"/>
          <w:szCs w:val="20"/>
        </w:rPr>
        <w:t>Б</w:t>
      </w:r>
      <w:proofErr w:type="gramStart"/>
      <w:r w:rsidR="00FB70D5" w:rsidRPr="00FB70D5">
        <w:rPr>
          <w:rFonts w:cs="Arial"/>
          <w:b/>
          <w:sz w:val="20"/>
          <w:szCs w:val="20"/>
        </w:rPr>
        <w:t>1</w:t>
      </w:r>
      <w:proofErr w:type="gramEnd"/>
      <w:r w:rsidR="00FB70D5" w:rsidRPr="00FB70D5">
        <w:rPr>
          <w:rFonts w:cs="Arial"/>
          <w:b/>
          <w:sz w:val="20"/>
          <w:szCs w:val="20"/>
        </w:rPr>
        <w:t>.В.ДВ.01.01 Источниковедение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059"/>
      </w:tblGrid>
      <w:tr w:rsidR="00DC3DD1" w:rsidRPr="006D411D" w:rsidTr="00DC3DD1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26"/>
              <w:placeholder>
                <w:docPart w:val="7F0AC2BFCF5A41E2BA93F7E9E5B9BE94"/>
              </w:placeholder>
              <w:text w:multiLine="1"/>
            </w:sdtPr>
            <w:sdtEndPr/>
            <w:sdtContent>
              <w:p w:rsidR="00DC3DD1" w:rsidRPr="006D411D" w:rsidRDefault="00DC3DD1" w:rsidP="00DC3DD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 xml:space="preserve">Группа </w:t>
                </w: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br/>
                  <w:t xml:space="preserve">оценочных средств </w:t>
                </w:r>
              </w:p>
            </w:sdtContent>
          </w:sdt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30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>Оценочное средство или его элемент</w:t>
                </w:r>
              </w:p>
            </w:sdtContent>
          </w:sdt>
        </w:tc>
      </w:tr>
      <w:tr w:rsidR="00DC3DD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DC3DD1" w:rsidRPr="006D411D" w:rsidRDefault="00DC3DD1" w:rsidP="00DC3DD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35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>Наименование</w:t>
                </w:r>
              </w:p>
            </w:sdtContent>
          </w:sdt>
        </w:tc>
      </w:tr>
      <w:tr w:rsidR="00DC3DD1" w:rsidRPr="006D411D" w:rsidTr="00DC3DD1">
        <w:tc>
          <w:tcPr>
            <w:tcW w:w="1418" w:type="pct"/>
            <w:shd w:val="clear" w:color="auto" w:fill="auto"/>
            <w:vAlign w:val="center"/>
          </w:tcPr>
          <w:sdt>
            <w:sdtPr>
              <w:rPr>
                <w:rFonts w:cs="Arial"/>
                <w:bCs/>
                <w:color w:val="000000"/>
                <w:sz w:val="16"/>
                <w:szCs w:val="16"/>
              </w:rPr>
              <w:id w:val="3432836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Cs/>
                    <w:color w:val="000000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Cs/>
                <w:color w:val="000000"/>
                <w:sz w:val="16"/>
                <w:szCs w:val="16"/>
              </w:rPr>
              <w:id w:val="3432837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Cs/>
                    <w:color w:val="000000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C3DD1" w:rsidRPr="006D411D" w:rsidTr="00DC3DD1">
        <w:trPr>
          <w:trHeight w:val="70"/>
        </w:trPr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38"/>
              <w:placeholder>
                <w:docPart w:val="E961CA03B4EC4D9DA65AEAED1AE95331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jc w:val="both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1. Средства для промежуточной аттестации по итогам изучения дисциплины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DC3DD1" w:rsidRPr="007C7CB2" w:rsidRDefault="001F7A08" w:rsidP="001F7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вопросов для </w:t>
            </w:r>
            <w:r w:rsidR="00DC3DD1" w:rsidRPr="007C7CB2">
              <w:rPr>
                <w:sz w:val="16"/>
                <w:szCs w:val="16"/>
              </w:rPr>
              <w:t>проведения зачета</w:t>
            </w:r>
          </w:p>
        </w:tc>
      </w:tr>
      <w:tr w:rsidR="00DC3DD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DC3DD1" w:rsidRPr="007C7CB2" w:rsidRDefault="00DC3DD1" w:rsidP="00DC3DD1">
            <w:pPr>
              <w:rPr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>Критерии оценивания зачета</w:t>
            </w:r>
          </w:p>
        </w:tc>
      </w:tr>
      <w:tr w:rsidR="00DC3DD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DC3DD1" w:rsidRPr="006D411D" w:rsidRDefault="00DC3DD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DC3DD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DC3DD1" w:rsidRPr="006D411D" w:rsidRDefault="00DC3DD1" w:rsidP="00DC3DD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color w:val="0D0D0D"/>
                <w:sz w:val="16"/>
                <w:szCs w:val="16"/>
              </w:rPr>
            </w:pPr>
          </w:p>
        </w:tc>
      </w:tr>
      <w:tr w:rsidR="00DC3DD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DC3DD1" w:rsidRPr="006D411D" w:rsidRDefault="00DC3DD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DC3DD1" w:rsidRPr="006D411D" w:rsidTr="00DC3DD1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39"/>
              <w:placeholder>
                <w:docPart w:val="7F0AC2BFCF5A41E2BA93F7E9E5B9BE94"/>
              </w:placeholder>
              <w:text w:multiLine="1"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2. Средства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>для индивидуализации выполнения,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>контроля фиксированных видов (ВАРО)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DC3DD1" w:rsidRPr="00691985" w:rsidRDefault="00DC3DD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</w:p>
        </w:tc>
      </w:tr>
      <w:tr w:rsidR="00DC3DD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</w:tcPr>
          <w:p w:rsidR="00DC3DD1" w:rsidRPr="006D411D" w:rsidRDefault="00DC3DD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DC3DD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</w:tcPr>
          <w:p w:rsidR="00DC3DD1" w:rsidRPr="006D411D" w:rsidRDefault="00DC3DD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</w:p>
        </w:tc>
      </w:tr>
      <w:tr w:rsidR="00DC3DD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DC3DD1" w:rsidRPr="006D411D" w:rsidRDefault="00DC3DD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DC3DD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DC3DD1" w:rsidRPr="006D411D" w:rsidRDefault="00DC3DD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DC3DD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DC3DD1" w:rsidRPr="006D411D" w:rsidRDefault="00DC3DD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7365E1" w:rsidRPr="006D411D" w:rsidTr="00DC3DD1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45"/>
              <w:placeholder>
                <w:docPart w:val="7B2FF2E584A94BADAE94A8D73A85A681"/>
              </w:placeholder>
              <w:text w:multiLine="1"/>
            </w:sdtPr>
            <w:sdtEndPr/>
            <w:sdtContent>
              <w:p w:rsidR="007365E1" w:rsidRPr="006D411D" w:rsidRDefault="007365E1" w:rsidP="00DC3DD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 xml:space="preserve">3. Средства </w:t>
                </w: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br/>
                  <w:t>для текущего контроля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7365E1" w:rsidRPr="00691985" w:rsidRDefault="007365E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Перечень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</w:t>
            </w:r>
          </w:p>
        </w:tc>
      </w:tr>
      <w:tr w:rsidR="007365E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7365E1" w:rsidRPr="006D411D" w:rsidRDefault="007365E1" w:rsidP="00DC3DD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7365E1" w:rsidRPr="006D411D" w:rsidRDefault="007365E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Критерии оценки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</w:t>
            </w:r>
          </w:p>
        </w:tc>
      </w:tr>
      <w:tr w:rsidR="007365E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7365E1" w:rsidRPr="006D411D" w:rsidRDefault="007365E1" w:rsidP="00DC3DD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7365E1" w:rsidRPr="006D411D" w:rsidRDefault="007365E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Шкала оценивания рефератов</w:t>
            </w:r>
          </w:p>
        </w:tc>
      </w:tr>
      <w:tr w:rsidR="007365E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7365E1" w:rsidRPr="006D411D" w:rsidRDefault="007365E1" w:rsidP="00DC3DD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7365E1" w:rsidRPr="006D411D" w:rsidRDefault="007365E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письменного тестирования</w:t>
            </w:r>
          </w:p>
        </w:tc>
      </w:tr>
      <w:tr w:rsidR="007365E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7365E1" w:rsidRPr="006D411D" w:rsidRDefault="007365E1" w:rsidP="00DC3DD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7365E1" w:rsidRPr="006D411D" w:rsidRDefault="007365E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bCs/>
                <w:color w:val="0D0D0D"/>
                <w:sz w:val="16"/>
                <w:szCs w:val="16"/>
              </w:rPr>
              <w:t xml:space="preserve">Критерии оценки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заданий для письменного тестирования </w:t>
            </w:r>
          </w:p>
        </w:tc>
      </w:tr>
      <w:tr w:rsidR="007365E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7365E1" w:rsidRPr="006D411D" w:rsidRDefault="007365E1" w:rsidP="00DC3DD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7365E1" w:rsidRPr="006D411D" w:rsidRDefault="007365E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Шкала оценивания заданий для письменного тестирования</w:t>
            </w:r>
          </w:p>
        </w:tc>
      </w:tr>
      <w:tr w:rsidR="007365E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7365E1" w:rsidRPr="006D411D" w:rsidRDefault="007365E1" w:rsidP="00DC3DD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7365E1" w:rsidRDefault="007365E1" w:rsidP="00DC3DD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дискуссий</w:t>
            </w:r>
          </w:p>
        </w:tc>
      </w:tr>
      <w:tr w:rsidR="007365E1" w:rsidRPr="006D411D" w:rsidTr="00AD02DA">
        <w:tc>
          <w:tcPr>
            <w:tcW w:w="1418" w:type="pct"/>
            <w:vMerge/>
            <w:shd w:val="clear" w:color="auto" w:fill="auto"/>
            <w:vAlign w:val="center"/>
          </w:tcPr>
          <w:p w:rsidR="007365E1" w:rsidRPr="006D411D" w:rsidRDefault="007365E1" w:rsidP="007365E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7365E1" w:rsidRPr="006D411D" w:rsidRDefault="007365E1" w:rsidP="007365E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Критерии оценки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заданий для дискуссий</w:t>
            </w:r>
          </w:p>
        </w:tc>
      </w:tr>
      <w:tr w:rsidR="007365E1" w:rsidRPr="006D411D" w:rsidTr="00DC3DD1">
        <w:tc>
          <w:tcPr>
            <w:tcW w:w="1418" w:type="pct"/>
            <w:vMerge/>
            <w:shd w:val="clear" w:color="auto" w:fill="auto"/>
            <w:vAlign w:val="center"/>
          </w:tcPr>
          <w:p w:rsidR="007365E1" w:rsidRPr="006D411D" w:rsidRDefault="007365E1" w:rsidP="007365E1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7365E1" w:rsidRPr="006D411D" w:rsidRDefault="007365E1" w:rsidP="007365E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Шкала оценивания заданий для дискуссий</w:t>
            </w:r>
          </w:p>
        </w:tc>
      </w:tr>
    </w:tbl>
    <w:p w:rsidR="00DC3DD1" w:rsidRPr="009878AF" w:rsidRDefault="00DC3DD1" w:rsidP="00DC3DD1">
      <w:pPr>
        <w:pStyle w:val="ad"/>
        <w:spacing w:after="0" w:line="360" w:lineRule="auto"/>
        <w:ind w:left="0"/>
        <w:jc w:val="center"/>
        <w:outlineLvl w:val="0"/>
        <w:rPr>
          <w:rFonts w:cs="Arial"/>
          <w:b/>
        </w:rPr>
      </w:pPr>
    </w:p>
    <w:p w:rsidR="00DC3DD1" w:rsidRPr="009878AF" w:rsidRDefault="00DC3DD1" w:rsidP="00DC3DD1">
      <w:pPr>
        <w:spacing w:line="360" w:lineRule="auto"/>
        <w:ind w:firstLine="720"/>
        <w:jc w:val="center"/>
        <w:rPr>
          <w:rFonts w:cs="Arial"/>
          <w:b/>
        </w:rPr>
      </w:pPr>
    </w:p>
    <w:p w:rsidR="00DC3DD1" w:rsidRPr="009878AF" w:rsidRDefault="00DC3DD1" w:rsidP="00DC3DD1">
      <w:pPr>
        <w:spacing w:line="360" w:lineRule="auto"/>
        <w:jc w:val="center"/>
        <w:rPr>
          <w:rFonts w:cs="Arial"/>
          <w:b/>
        </w:rPr>
        <w:sectPr w:rsidR="00DC3DD1" w:rsidRPr="009878AF" w:rsidSect="00DC3DD1">
          <w:footerReference w:type="even" r:id="rId9"/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C3DD1" w:rsidRPr="00DF593D" w:rsidRDefault="00DC3DD1" w:rsidP="00DC3DD1">
      <w:pPr>
        <w:pStyle w:val="af2"/>
        <w:ind w:left="927"/>
        <w:rPr>
          <w:rFonts w:cs="Arial"/>
          <w:b/>
          <w:szCs w:val="18"/>
        </w:rPr>
      </w:pPr>
      <w:r w:rsidRPr="002C30DE">
        <w:rPr>
          <w:rFonts w:cs="Arial"/>
          <w:b/>
        </w:rPr>
        <w:lastRenderedPageBreak/>
        <w:t xml:space="preserve">3. </w:t>
      </w:r>
      <w:r w:rsidRPr="00DF593D">
        <w:rPr>
          <w:rFonts w:cs="Arial"/>
          <w:b/>
          <w:szCs w:val="18"/>
        </w:rPr>
        <w:t>Описание показателей</w:t>
      </w:r>
      <w:r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  <w:r>
        <w:rPr>
          <w:rFonts w:cs="Arial"/>
          <w:b/>
          <w:szCs w:val="18"/>
        </w:rPr>
        <w:t xml:space="preserve"> </w:t>
      </w:r>
      <w:r w:rsidR="00FB70D5" w:rsidRPr="00FB70D5">
        <w:rPr>
          <w:rFonts w:cs="Arial"/>
          <w:b/>
        </w:rPr>
        <w:t>Б</w:t>
      </w:r>
      <w:proofErr w:type="gramStart"/>
      <w:r w:rsidR="00FB70D5" w:rsidRPr="00FB70D5">
        <w:rPr>
          <w:rFonts w:cs="Arial"/>
          <w:b/>
        </w:rPr>
        <w:t>1</w:t>
      </w:r>
      <w:proofErr w:type="gramEnd"/>
      <w:r w:rsidR="00FB70D5" w:rsidRPr="00FB70D5">
        <w:rPr>
          <w:rFonts w:cs="Arial"/>
          <w:b/>
        </w:rPr>
        <w:t>.В.ДВ.01.01 Источниковедение</w:t>
      </w:r>
    </w:p>
    <w:p w:rsidR="00DC3DD1" w:rsidRPr="002C30DE" w:rsidRDefault="00DC3DD1" w:rsidP="00DC3DD1">
      <w:pPr>
        <w:jc w:val="center"/>
        <w:rPr>
          <w:rFonts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509"/>
        <w:gridCol w:w="1418"/>
        <w:gridCol w:w="1701"/>
        <w:gridCol w:w="2126"/>
        <w:gridCol w:w="1843"/>
        <w:gridCol w:w="1701"/>
        <w:gridCol w:w="1701"/>
        <w:gridCol w:w="1843"/>
      </w:tblGrid>
      <w:tr w:rsidR="00DC3DD1" w:rsidRPr="00455CC9" w:rsidTr="00DC3DD1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353194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 компетенции</w:t>
                </w:r>
              </w:p>
            </w:sdtContent>
          </w:sdt>
        </w:tc>
        <w:tc>
          <w:tcPr>
            <w:tcW w:w="1509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 компетенции</w:t>
                </w:r>
              </w:p>
            </w:sdtContent>
          </w:sdt>
        </w:tc>
        <w:tc>
          <w:tcPr>
            <w:tcW w:w="141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1701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7371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Уровни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1843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DC3DD1" w:rsidRPr="00455CC9" w:rsidTr="00DC3DD1"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C3DD1" w:rsidRPr="00455CC9" w:rsidRDefault="00E22DA4" w:rsidP="00DC3DD1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placeholder>
                  <w:docPart w:val="BAC847D5BC1E46DF86B4937999CFAF31"/>
                </w:placeholder>
                <w:text/>
              </w:sdtPr>
              <w:sdtEndPr/>
              <w:sdtContent>
                <w:r w:rsidR="00DC3DD1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  <w:r w:rsidR="00DC3DD1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p w:rsidR="00DC3DD1" w:rsidRPr="00455CC9" w:rsidRDefault="00E22DA4" w:rsidP="00DC3DD1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placeholder>
                  <w:docPart w:val="BAC847D5BC1E46DF86B4937999CFAF31"/>
                </w:placeholder>
                <w:text/>
              </w:sdtPr>
              <w:sdtEndPr/>
              <w:sdtContent>
                <w:r w:rsidR="00DC3DD1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  <w:r w:rsidR="00DC3DD1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Оценки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1843" w:type="dxa"/>
            <w:vMerge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843" w:type="dxa"/>
            <w:vMerge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C3DD1" w:rsidRPr="00455CC9" w:rsidRDefault="00E22DA4" w:rsidP="00DC3DD1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placeholder>
                  <w:docPart w:val="BAC847D5BC1E46DF86B4937999CFAF31"/>
                </w:placeholder>
                <w:text/>
              </w:sdtPr>
              <w:sdtEndPr/>
              <w:sdtContent>
                <w:r w:rsidR="00DC3DD1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  <w:r w:rsidR="00DC3DD1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C3DD1" w:rsidRPr="00455CC9" w:rsidRDefault="00E22DA4" w:rsidP="00DC3DD1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placeholder>
                  <w:docPart w:val="BAC847D5BC1E46DF86B4937999CFAF31"/>
                </w:placeholder>
                <w:text/>
              </w:sdtPr>
              <w:sdtEndPr/>
              <w:sdtContent>
                <w:r w:rsidR="00DC3DD1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  <w:r w:rsidR="00DC3DD1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E22DA4" w:rsidP="00DC3DD1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placeholder>
                  <w:docPart w:val="BAC847D5BC1E46DF86B4937999CFAF31"/>
                </w:placeholder>
                <w:text/>
              </w:sdtPr>
              <w:sdtEndPr/>
              <w:sdtContent>
                <w:r w:rsidR="00DC3DD1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  <w:r w:rsidR="00DC3DD1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E22DA4" w:rsidP="00DC3DD1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placeholder>
                  <w:docPart w:val="BAC847D5BC1E46DF86B4937999CFAF31"/>
                </w:placeholder>
                <w:text/>
              </w:sdtPr>
              <w:sdtEndPr/>
              <w:sdtContent>
                <w:r w:rsidR="00DC3DD1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  <w:r w:rsidR="00DC3DD1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 xml:space="preserve">Характеристика </w:t>
                </w:r>
                <w:proofErr w:type="spellStart"/>
                <w:r>
                  <w:rPr>
                    <w:rFonts w:cs="Arial"/>
                    <w:iCs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iCs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1843" w:type="dxa"/>
            <w:vMerge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843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p w:rsidR="00DC3DD1" w:rsidRPr="00455CC9" w:rsidRDefault="00E22DA4" w:rsidP="00DC3DD1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placeholder>
                  <w:docPart w:val="BAC847D5BC1E46DF86B4937999CFAF31"/>
                </w:placeholder>
                <w:text/>
              </w:sdtPr>
              <w:sdtEndPr/>
              <w:sdtContent>
                <w:proofErr w:type="spellStart"/>
                <w:r w:rsidR="00DC3DD1"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 w:rsidR="00DC3DD1">
                  <w:rPr>
                    <w:rFonts w:cs="Arial"/>
                    <w:sz w:val="16"/>
                    <w:szCs w:val="16"/>
                  </w:rPr>
    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proofErr w:type="gramStart"/>
            <w:r w:rsidR="00DC3DD1" w:rsidRPr="00455CC9">
              <w:rPr>
                <w:rFonts w:cs="Arial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placeholder>
                <w:docPart w:val="2EFB7210C10441558116DE8E7315E31A"/>
              </w:placeholder>
              <w:text/>
            </w:sdtPr>
            <w:sdtEndPr/>
            <w:sdtContent>
              <w:p w:rsidR="00DC3DD1" w:rsidRPr="00246893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509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placeholder>
                <w:docPart w:val="2EFB7210C10441558116DE8E7315E31A"/>
              </w:placeholder>
              <w:text/>
            </w:sdtPr>
            <w:sdtEndPr/>
            <w:sdtContent>
              <w:p w:rsidR="00DC3DD1" w:rsidRPr="00246893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placeholder>
                <w:docPart w:val="2EFB7210C10441558116DE8E7315E31A"/>
              </w:placeholder>
              <w:text/>
            </w:sdtPr>
            <w:sdtEndPr/>
            <w:sdtContent>
              <w:p w:rsidR="00DC3DD1" w:rsidRPr="00246893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placeholder>
                <w:docPart w:val="2EFB7210C10441558116DE8E7315E31A"/>
              </w:placeholder>
              <w:text/>
            </w:sdtPr>
            <w:sdtEndPr/>
            <w:sdtContent>
              <w:p w:rsidR="00DC3DD1" w:rsidRPr="00246893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placeholder>
                <w:docPart w:val="2EFB7210C10441558116DE8E7315E31A"/>
              </w:placeholder>
              <w:text/>
            </w:sdtPr>
            <w:sdtEndPr/>
            <w:sdtContent>
              <w:p w:rsidR="00DC3DD1" w:rsidRPr="00246893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placeholder>
                <w:docPart w:val="2EFB7210C10441558116DE8E7315E31A"/>
              </w:placeholder>
              <w:text/>
            </w:sdtPr>
            <w:sdtEndPr/>
            <w:sdtContent>
              <w:p w:rsidR="00DC3DD1" w:rsidRPr="00246893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placeholder>
                <w:docPart w:val="2EFB7210C10441558116DE8E7315E31A"/>
              </w:placeholder>
              <w:text/>
            </w:sdtPr>
            <w:sdtEndPr/>
            <w:sdtContent>
              <w:p w:rsidR="00DC3DD1" w:rsidRPr="00246893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placeholder>
                <w:docPart w:val="2EFB7210C10441558116DE8E7315E31A"/>
              </w:placeholder>
              <w:text/>
            </w:sdtPr>
            <w:sdtEndPr/>
            <w:sdtContent>
              <w:p w:rsidR="00DC3DD1" w:rsidRPr="00246893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placeholder>
                <w:docPart w:val="2EFB7210C10441558116DE8E7315E31A"/>
              </w:placeholder>
              <w:text/>
            </w:sdtPr>
            <w:sdtEndPr/>
            <w:sdtContent>
              <w:p w:rsidR="00DC3DD1" w:rsidRPr="00246893" w:rsidRDefault="00DC3DD1" w:rsidP="00DC3DD1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</w:tr>
      <w:tr w:rsidR="00DC3DD1" w:rsidRPr="00455CC9" w:rsidTr="00DC3DD1">
        <w:tc>
          <w:tcPr>
            <w:tcW w:w="14709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placeholder>
                <w:docPart w:val="BAC847D5BC1E46DF86B4937999CFAF31"/>
              </w:placeholder>
              <w:text/>
            </w:sdtPr>
            <w:sdtEndPr/>
            <w:sdtContent>
              <w:p w:rsidR="00DC3DD1" w:rsidRPr="00455CC9" w:rsidRDefault="00DC3DD1" w:rsidP="00DC3DD1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DC3DD1" w:rsidRPr="00455CC9" w:rsidTr="00DC3DD1">
        <w:tc>
          <w:tcPr>
            <w:tcW w:w="867" w:type="dxa"/>
            <w:vMerge w:val="restart"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1509" w:type="dxa"/>
            <w:vMerge w:val="restart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:rsidR="00DC3DD1" w:rsidRPr="0062416D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Знает и понимает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DC3DD1" w:rsidRPr="0062416D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C3DD1" w:rsidRPr="0062416D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0C6">
              <w:rPr>
                <w:rFonts w:ascii="Arial" w:hAnsi="Arial" w:cs="Arial"/>
                <w:sz w:val="16"/>
                <w:szCs w:val="16"/>
              </w:rPr>
              <w:t xml:space="preserve">Не знает и не понимает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DC3DD1" w:rsidRPr="0062416D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C3DD1" w:rsidRPr="0062416D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696">
              <w:rPr>
                <w:rFonts w:ascii="Arial" w:hAnsi="Arial" w:cs="Arial"/>
                <w:sz w:val="16"/>
                <w:szCs w:val="16"/>
              </w:rPr>
              <w:t>знает фрагментарно</w:t>
            </w:r>
            <w:r w:rsidRPr="00052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DC3DD1" w:rsidRPr="0062416D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C3DD1" w:rsidRPr="0062416D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696">
              <w:rPr>
                <w:rFonts w:ascii="Arial" w:hAnsi="Arial" w:cs="Arial"/>
                <w:sz w:val="16"/>
                <w:szCs w:val="16"/>
              </w:rPr>
              <w:t xml:space="preserve">знает в целом, 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DC3DD1" w:rsidRPr="0062416D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C3DD1" w:rsidRPr="0062416D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696">
              <w:rPr>
                <w:rFonts w:ascii="Arial" w:hAnsi="Arial" w:cs="Arial"/>
                <w:sz w:val="16"/>
                <w:szCs w:val="16"/>
              </w:rPr>
              <w:t>знает в совершенстве</w:t>
            </w:r>
            <w:r w:rsidRPr="00052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DC3DD1" w:rsidRPr="0062416D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C3DD1" w:rsidRDefault="00DC3DD1" w:rsidP="00DC3DD1">
            <w:r>
              <w:rPr>
                <w:sz w:val="16"/>
                <w:szCs w:val="16"/>
              </w:rPr>
              <w:lastRenderedPageBreak/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</w:t>
            </w:r>
            <w:r w:rsidR="007365E1">
              <w:rPr>
                <w:rFonts w:cs="Arial"/>
                <w:bCs/>
                <w:color w:val="0D0D0D"/>
                <w:sz w:val="16"/>
                <w:szCs w:val="16"/>
              </w:rPr>
              <w:t>, комплект заданий для дискуссий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701" w:type="dxa"/>
            <w:shd w:val="clear" w:color="auto" w:fill="auto"/>
          </w:tcPr>
          <w:p w:rsidR="00DC3DD1" w:rsidRPr="00E60417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 xml:space="preserve">Умеет использовать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  <w:p w:rsidR="00DC3DD1" w:rsidRPr="00145F69" w:rsidRDefault="00DC3DD1" w:rsidP="00DC3DD1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C3DD1" w:rsidRPr="00145F6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 xml:space="preserve">не умеет использовать </w:t>
            </w:r>
            <w:r w:rsidRPr="00E60417">
              <w:rPr>
                <w:rFonts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843" w:type="dxa"/>
            <w:shd w:val="clear" w:color="auto" w:fill="auto"/>
          </w:tcPr>
          <w:p w:rsidR="00DC3DD1" w:rsidRPr="00145F69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 xml:space="preserve">Умеет в некоторой степени использовать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701" w:type="dxa"/>
            <w:shd w:val="clear" w:color="auto" w:fill="auto"/>
          </w:tcPr>
          <w:p w:rsidR="00DC3DD1" w:rsidRPr="00145F6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 xml:space="preserve">Умеет в целом, использовать </w:t>
            </w:r>
            <w:r w:rsidRPr="00E60417">
              <w:rPr>
                <w:rFonts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701" w:type="dxa"/>
            <w:shd w:val="clear" w:color="auto" w:fill="auto"/>
          </w:tcPr>
          <w:p w:rsidR="00DC3DD1" w:rsidRPr="00145F69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DC3DD1" w:rsidRPr="00145F69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 xml:space="preserve">уверенно использовать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  <w:p w:rsidR="00DC3DD1" w:rsidRPr="00145F6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126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3" w:type="dxa"/>
            <w:shd w:val="clear" w:color="auto" w:fill="auto"/>
          </w:tcPr>
          <w:p w:rsidR="00DC3DD1" w:rsidRPr="0098177F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shd w:val="clear" w:color="auto" w:fill="auto"/>
          </w:tcPr>
          <w:p w:rsidR="00DC3DD1" w:rsidRPr="0098177F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 xml:space="preserve">владеет в полной мере </w:t>
            </w:r>
            <w:r>
              <w:rPr>
                <w:rFonts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57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</w:t>
            </w:r>
            <w:r w:rsidRPr="00455CC9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09" w:type="dxa"/>
            <w:vMerge w:val="restart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 xml:space="preserve">способностью проектировать и осуществлять комплексные исследования, в </w:t>
            </w:r>
            <w:r w:rsidRPr="00E36341">
              <w:rPr>
                <w:rFonts w:cs="Arial"/>
                <w:sz w:val="16"/>
                <w:szCs w:val="16"/>
              </w:rPr>
              <w:lastRenderedPageBreak/>
              <w:t>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основные методы и направления истории и философии науки </w:t>
            </w:r>
            <w:r>
              <w:rPr>
                <w:rFonts w:cs="Arial"/>
                <w:sz w:val="16"/>
                <w:szCs w:val="16"/>
              </w:rPr>
              <w:lastRenderedPageBreak/>
              <w:t>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2126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знает основные методы и направления истории и философии науки при проектировании и </w:t>
            </w:r>
            <w:r>
              <w:rPr>
                <w:rFonts w:cs="Arial"/>
                <w:sz w:val="16"/>
                <w:szCs w:val="16"/>
              </w:rPr>
              <w:lastRenderedPageBreak/>
              <w:t>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843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>
              <w:rPr>
                <w:rFonts w:cs="Arial"/>
                <w:sz w:val="16"/>
                <w:szCs w:val="16"/>
              </w:rPr>
              <w:t xml:space="preserve"> основные методы и направления истории и философии науки при проектировании </w:t>
            </w:r>
            <w:r>
              <w:rPr>
                <w:rFonts w:cs="Arial"/>
                <w:sz w:val="16"/>
                <w:szCs w:val="16"/>
              </w:rPr>
              <w:lastRenderedPageBreak/>
              <w:t>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sz w:val="16"/>
                <w:szCs w:val="16"/>
              </w:rPr>
              <w:t xml:space="preserve"> в целом основные методы и направления истории и философии науки </w:t>
            </w:r>
            <w:r>
              <w:rPr>
                <w:rFonts w:cs="Arial"/>
                <w:sz w:val="16"/>
                <w:szCs w:val="16"/>
              </w:rPr>
              <w:lastRenderedPageBreak/>
              <w:t>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основные методы и направления истории и </w:t>
            </w:r>
            <w:r>
              <w:rPr>
                <w:rFonts w:cs="Arial"/>
                <w:sz w:val="16"/>
                <w:szCs w:val="16"/>
              </w:rPr>
              <w:lastRenderedPageBreak/>
              <w:t>философии науки 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65E1" w:rsidRDefault="007365E1" w:rsidP="007365E1">
            <w:r>
              <w:rPr>
                <w:sz w:val="16"/>
                <w:szCs w:val="16"/>
              </w:rPr>
              <w:lastRenderedPageBreak/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омплект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lastRenderedPageBreak/>
              <w:t>заданий для письменного тестирования, комплект заданий для дискуссий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623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eastAsiaTheme="minorHAnsi" w:cs="Arial"/>
                <w:iCs/>
                <w:sz w:val="16"/>
                <w:szCs w:val="16"/>
                <w:lang w:eastAsia="en-US"/>
              </w:rPr>
            </w:pPr>
            <w:r w:rsidRPr="00676026">
              <w:rPr>
                <w:rFonts w:cs="Arial"/>
                <w:sz w:val="16"/>
                <w:szCs w:val="16"/>
              </w:rPr>
              <w:t xml:space="preserve">не умеет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proofErr w:type="gramEnd"/>
            <w:r w:rsidRPr="00676026">
              <w:rPr>
                <w:rFonts w:cs="Arial"/>
                <w:sz w:val="16"/>
                <w:szCs w:val="16"/>
              </w:rPr>
              <w:t xml:space="preserve"> в общем,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DC3DD1" w:rsidRPr="00417B9E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417B9E">
              <w:rPr>
                <w:rFonts w:cs="Arial"/>
                <w:sz w:val="16"/>
                <w:szCs w:val="16"/>
              </w:rPr>
              <w:t xml:space="preserve">Умеет в полной мере,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2126" w:type="dxa"/>
            <w:shd w:val="clear" w:color="auto" w:fill="auto"/>
          </w:tcPr>
          <w:p w:rsidR="00DC3DD1" w:rsidRPr="00417B9E" w:rsidRDefault="00DC3DD1" w:rsidP="00DC3DD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7B9E">
              <w:rPr>
                <w:rFonts w:cs="Arial"/>
                <w:sz w:val="16"/>
                <w:szCs w:val="16"/>
              </w:rPr>
              <w:t>не владеет</w:t>
            </w:r>
            <w:r w:rsidRPr="0067602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843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>
              <w:rPr>
                <w:rFonts w:cs="Arial"/>
                <w:sz w:val="16"/>
                <w:szCs w:val="16"/>
              </w:rPr>
              <w:t xml:space="preserve"> 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DC3DD1" w:rsidRPr="00417B9E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417B9E">
              <w:rPr>
                <w:rFonts w:cs="Arial"/>
                <w:bCs/>
                <w:sz w:val="16"/>
                <w:szCs w:val="16"/>
              </w:rPr>
              <w:t xml:space="preserve">владеет  в полной мере </w:t>
            </w:r>
            <w:r w:rsidRPr="00417B9E">
              <w:rPr>
                <w:rFonts w:cs="Arial"/>
                <w:sz w:val="16"/>
                <w:szCs w:val="16"/>
              </w:rPr>
              <w:t xml:space="preserve">навыками </w:t>
            </w:r>
            <w:r>
              <w:rPr>
                <w:rFonts w:cs="Arial"/>
                <w:sz w:val="16"/>
                <w:szCs w:val="16"/>
              </w:rPr>
              <w:t xml:space="preserve">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599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УК-3</w:t>
            </w:r>
          </w:p>
        </w:tc>
        <w:tc>
          <w:tcPr>
            <w:tcW w:w="1509" w:type="dxa"/>
            <w:vMerge w:val="restart"/>
          </w:tcPr>
          <w:p w:rsidR="00DC3DD1" w:rsidRPr="00DF593D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523">
              <w:rPr>
                <w:rFonts w:ascii="Arial" w:hAnsi="Arial" w:cs="Arial"/>
                <w:sz w:val="16"/>
                <w:szCs w:val="16"/>
              </w:rPr>
              <w:t xml:space="preserve">Знает </w:t>
            </w:r>
            <w:r>
              <w:rPr>
                <w:rFonts w:ascii="Arial" w:hAnsi="Arial"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</w:p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3DD1" w:rsidRPr="001606ED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DD1" w:rsidRPr="00C8571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C3DD1" w:rsidRPr="00887E54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sz w:val="16"/>
                <w:szCs w:val="16"/>
              </w:rPr>
              <w:t xml:space="preserve">не знает </w:t>
            </w:r>
            <w:r>
              <w:rPr>
                <w:rFonts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C3DD1" w:rsidRPr="00887E54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 xml:space="preserve">знает </w:t>
            </w:r>
            <w:r w:rsidRPr="00887E54">
              <w:rPr>
                <w:rFonts w:cs="Arial"/>
                <w:sz w:val="16"/>
                <w:szCs w:val="16"/>
              </w:rPr>
              <w:t xml:space="preserve">фрагментарно </w:t>
            </w:r>
            <w:r>
              <w:rPr>
                <w:rFonts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3DD1" w:rsidRPr="00887E54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>знает</w:t>
            </w:r>
            <w:r w:rsidRPr="00887E54">
              <w:rPr>
                <w:rFonts w:cs="Arial"/>
                <w:sz w:val="16"/>
                <w:szCs w:val="16"/>
              </w:rPr>
              <w:t xml:space="preserve"> в целом </w:t>
            </w:r>
            <w:r>
              <w:rPr>
                <w:rFonts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3DD1" w:rsidRPr="00887E54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>знает</w:t>
            </w:r>
            <w:r>
              <w:rPr>
                <w:rFonts w:cs="Arial"/>
                <w:sz w:val="16"/>
                <w:szCs w:val="16"/>
              </w:rPr>
              <w:t xml:space="preserve"> в совершенстве 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65E1" w:rsidRDefault="007365E1" w:rsidP="007365E1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647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523">
              <w:rPr>
                <w:rFonts w:ascii="Arial" w:hAnsi="Arial" w:cs="Arial"/>
                <w:sz w:val="16"/>
                <w:szCs w:val="16"/>
              </w:rPr>
              <w:t xml:space="preserve">Уметь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DC3DD1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C3DD1" w:rsidRPr="00C85711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C3DD1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 xml:space="preserve">не умеет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DC3DD1" w:rsidRPr="004B2D57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C3DD1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bCs/>
                <w:sz w:val="16"/>
                <w:szCs w:val="16"/>
              </w:rPr>
              <w:t>умеет</w:t>
            </w:r>
            <w:r w:rsidRPr="00887E54">
              <w:rPr>
                <w:rFonts w:ascii="Arial" w:hAnsi="Arial" w:cs="Arial"/>
                <w:sz w:val="16"/>
                <w:szCs w:val="16"/>
              </w:rPr>
              <w:t xml:space="preserve"> в некоторой степени,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DC3DD1" w:rsidRPr="004B2D57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87E54">
              <w:rPr>
                <w:rFonts w:ascii="Arial" w:hAnsi="Arial" w:cs="Arial"/>
                <w:bCs/>
                <w:sz w:val="16"/>
                <w:szCs w:val="16"/>
              </w:rPr>
              <w:t>умеет</w:t>
            </w:r>
            <w:proofErr w:type="gramEnd"/>
            <w:r w:rsidRPr="00887E54">
              <w:rPr>
                <w:rFonts w:ascii="Arial" w:hAnsi="Arial" w:cs="Arial"/>
                <w:sz w:val="16"/>
                <w:szCs w:val="16"/>
              </w:rPr>
              <w:t xml:space="preserve"> в общем,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DC3DD1" w:rsidRPr="004B2D57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bCs/>
                <w:sz w:val="16"/>
                <w:szCs w:val="16"/>
              </w:rPr>
              <w:t xml:space="preserve">умеет  </w:t>
            </w:r>
            <w:r w:rsidRPr="00887E54">
              <w:rPr>
                <w:rFonts w:ascii="Arial" w:hAnsi="Arial" w:cs="Arial"/>
                <w:sz w:val="16"/>
                <w:szCs w:val="16"/>
              </w:rPr>
              <w:t xml:space="preserve">уверенно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DC3DD1" w:rsidRPr="004B2D57" w:rsidRDefault="00DC3DD1" w:rsidP="00DC3DD1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330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Владеть </w:t>
            </w:r>
            <w:r w:rsidRPr="001606ED">
              <w:rPr>
                <w:rFonts w:ascii="Arial" w:hAnsi="Arial" w:cs="Arial"/>
                <w:sz w:val="16"/>
                <w:szCs w:val="16"/>
              </w:rPr>
              <w:t>навыками анализа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ascii="Arial" w:hAnsi="Arial" w:cs="Arial"/>
                <w:sz w:val="16"/>
                <w:szCs w:val="16"/>
              </w:rPr>
              <w:t xml:space="preserve"> основных </w:t>
            </w:r>
            <w:r>
              <w:rPr>
                <w:rFonts w:ascii="Arial" w:hAnsi="Arial"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  <w:p w:rsidR="00DC3DD1" w:rsidRPr="00C8571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C3DD1" w:rsidRPr="00887E54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sz w:val="16"/>
                <w:szCs w:val="16"/>
              </w:rPr>
              <w:t xml:space="preserve">не владеет 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C3DD1" w:rsidRPr="00887E54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владеет частично </w:t>
            </w:r>
            <w:r w:rsidRPr="00887E54">
              <w:rPr>
                <w:rFonts w:cs="Arial"/>
                <w:sz w:val="16"/>
                <w:szCs w:val="16"/>
              </w:rPr>
              <w:t xml:space="preserve">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</w:tc>
        <w:tc>
          <w:tcPr>
            <w:tcW w:w="1701" w:type="dxa"/>
            <w:shd w:val="clear" w:color="auto" w:fill="auto"/>
          </w:tcPr>
          <w:p w:rsidR="00DC3DD1" w:rsidRPr="00887E54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владеет достаточно </w:t>
            </w:r>
            <w:r w:rsidRPr="00887E54">
              <w:rPr>
                <w:rFonts w:cs="Arial"/>
                <w:sz w:val="16"/>
                <w:szCs w:val="16"/>
              </w:rPr>
              <w:t xml:space="preserve">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</w:tc>
        <w:tc>
          <w:tcPr>
            <w:tcW w:w="1701" w:type="dxa"/>
            <w:shd w:val="clear" w:color="auto" w:fill="auto"/>
          </w:tcPr>
          <w:p w:rsidR="00DC3DD1" w:rsidRPr="00887E54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 xml:space="preserve">владеет  в полной мере </w:t>
            </w:r>
            <w:r w:rsidRPr="00887E54">
              <w:rPr>
                <w:rFonts w:cs="Arial"/>
                <w:sz w:val="16"/>
                <w:szCs w:val="16"/>
              </w:rPr>
              <w:t xml:space="preserve">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751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УК-4</w:t>
            </w:r>
          </w:p>
        </w:tc>
        <w:tc>
          <w:tcPr>
            <w:tcW w:w="1509" w:type="dxa"/>
            <w:vMerge w:val="restart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 xml:space="preserve">готовностью использовать современные методы и технологии научной коммуникации на государственном и иностранном </w:t>
            </w:r>
            <w:r w:rsidRPr="00E36341">
              <w:rPr>
                <w:rFonts w:cs="Arial"/>
                <w:sz w:val="16"/>
                <w:szCs w:val="16"/>
              </w:rPr>
              <w:lastRenderedPageBreak/>
              <w:t>языках</w:t>
            </w: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126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знает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843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</w:t>
            </w:r>
            <w:r>
              <w:rPr>
                <w:rFonts w:cs="Arial"/>
                <w:sz w:val="16"/>
                <w:szCs w:val="16"/>
              </w:rPr>
              <w:lastRenderedPageBreak/>
              <w:t>языках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65E1" w:rsidRDefault="007365E1" w:rsidP="007365E1">
            <w:r>
              <w:rPr>
                <w:sz w:val="16"/>
                <w:szCs w:val="16"/>
              </w:rPr>
              <w:lastRenderedPageBreak/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омплект заданий для письменного тестирования, комплект заданий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lastRenderedPageBreak/>
              <w:t>для дискуссий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eastAsiaTheme="minorHAnsi" w:cs="Arial"/>
                <w:iCs/>
                <w:sz w:val="16"/>
                <w:szCs w:val="16"/>
                <w:lang w:eastAsia="en-US"/>
              </w:rPr>
            </w:pPr>
            <w:r w:rsidRPr="00676026">
              <w:rPr>
                <w:rFonts w:cs="Arial"/>
                <w:sz w:val="16"/>
                <w:szCs w:val="16"/>
              </w:rPr>
              <w:t>не умеет</w:t>
            </w:r>
            <w:r>
              <w:rPr>
                <w:rFonts w:cs="Arial"/>
                <w:sz w:val="16"/>
                <w:szCs w:val="16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>
              <w:rPr>
                <w:rFonts w:cs="Arial"/>
                <w:sz w:val="16"/>
                <w:szCs w:val="16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в общем,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уверенно</w:t>
            </w:r>
            <w:r>
              <w:rPr>
                <w:rFonts w:cs="Arial"/>
                <w:sz w:val="16"/>
                <w:szCs w:val="16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86361">
              <w:rPr>
                <w:rFonts w:cs="Arial"/>
                <w:sz w:val="16"/>
                <w:szCs w:val="16"/>
              </w:rPr>
              <w:t>Владеет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владеет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686361">
              <w:rPr>
                <w:rFonts w:cs="Arial"/>
                <w:sz w:val="16"/>
                <w:szCs w:val="16"/>
              </w:rPr>
              <w:t>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843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 w:rsidRPr="00686361">
              <w:rPr>
                <w:rFonts w:cs="Arial"/>
                <w:sz w:val="16"/>
                <w:szCs w:val="16"/>
              </w:rPr>
              <w:t xml:space="preserve">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 w:rsidRPr="00686361">
              <w:rPr>
                <w:rFonts w:cs="Arial"/>
                <w:sz w:val="16"/>
                <w:szCs w:val="16"/>
              </w:rPr>
              <w:t xml:space="preserve">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 xml:space="preserve"> в полной мере</w:t>
            </w:r>
            <w:r w:rsidRPr="00686361">
              <w:rPr>
                <w:rFonts w:cs="Arial"/>
                <w:sz w:val="16"/>
                <w:szCs w:val="16"/>
              </w:rPr>
              <w:t xml:space="preserve">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751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УК-5</w:t>
            </w:r>
          </w:p>
        </w:tc>
        <w:tc>
          <w:tcPr>
            <w:tcW w:w="1509" w:type="dxa"/>
            <w:vMerge w:val="restart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DC3DD1" w:rsidRPr="00AD12E0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  <w:r w:rsidRPr="00AD12E0">
              <w:rPr>
                <w:rFonts w:cs="Arial"/>
                <w:sz w:val="16"/>
                <w:szCs w:val="16"/>
              </w:rPr>
              <w:t>нает</w:t>
            </w:r>
            <w:r w:rsidRPr="0020536F">
              <w:rPr>
                <w:rFonts w:cs="Arial"/>
                <w:sz w:val="16"/>
                <w:szCs w:val="16"/>
              </w:rPr>
              <w:t xml:space="preserve"> 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2126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знает</w:t>
            </w:r>
            <w:r w:rsidRPr="0020536F">
              <w:rPr>
                <w:rFonts w:cs="Arial"/>
                <w:sz w:val="16"/>
                <w:szCs w:val="16"/>
              </w:rPr>
              <w:t xml:space="preserve"> 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843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 xml:space="preserve">фрагментарно </w:t>
            </w:r>
            <w:r w:rsidRPr="0020536F">
              <w:rPr>
                <w:rFonts w:cs="Arial"/>
                <w:sz w:val="16"/>
                <w:szCs w:val="16"/>
              </w:rPr>
              <w:t>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  </w:t>
            </w:r>
            <w:r w:rsidRPr="0020536F">
              <w:rPr>
                <w:rFonts w:cs="Arial"/>
                <w:sz w:val="16"/>
                <w:szCs w:val="16"/>
              </w:rPr>
              <w:t>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 w:rsidRPr="0020536F">
              <w:rPr>
                <w:rFonts w:cs="Arial"/>
                <w:sz w:val="16"/>
                <w:szCs w:val="16"/>
              </w:rPr>
              <w:t xml:space="preserve"> 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65E1" w:rsidRDefault="007365E1" w:rsidP="007365E1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DC3DD1" w:rsidRPr="00AD12E0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</w:t>
            </w:r>
            <w:r w:rsidRPr="0020536F">
              <w:rPr>
                <w:rFonts w:cs="Arial"/>
                <w:sz w:val="16"/>
                <w:szCs w:val="16"/>
              </w:rPr>
      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eastAsiaTheme="minorHAnsi" w:cs="Arial"/>
                <w:iCs/>
                <w:sz w:val="16"/>
                <w:szCs w:val="16"/>
                <w:lang w:eastAsia="en-US"/>
              </w:rPr>
            </w:pPr>
            <w:r w:rsidRPr="00676026">
              <w:rPr>
                <w:rFonts w:cs="Arial"/>
                <w:sz w:val="16"/>
                <w:szCs w:val="16"/>
              </w:rPr>
              <w:lastRenderedPageBreak/>
              <w:t>не умеет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 xml:space="preserve"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843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 w:rsidRPr="0020536F">
              <w:rPr>
                <w:rFonts w:cs="Arial"/>
                <w:sz w:val="16"/>
                <w:szCs w:val="16"/>
              </w:rPr>
              <w:t xml:space="preserve"> 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676026">
              <w:rPr>
                <w:rFonts w:cs="Arial"/>
                <w:sz w:val="16"/>
                <w:szCs w:val="16"/>
              </w:rPr>
              <w:t xml:space="preserve"> в общем,</w:t>
            </w:r>
            <w:r w:rsidRPr="0020536F">
              <w:rPr>
                <w:rFonts w:cs="Arial"/>
                <w:sz w:val="16"/>
                <w:szCs w:val="16"/>
              </w:rPr>
              <w:t xml:space="preserve"> 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уверенно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 xml:space="preserve"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DC3DD1" w:rsidRPr="00AD12E0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владеет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843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701" w:type="dxa"/>
            <w:shd w:val="clear" w:color="auto" w:fill="auto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 xml:space="preserve"> в полной мере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751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1509" w:type="dxa"/>
            <w:vMerge w:val="restart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 xml:space="preserve"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</w:t>
            </w:r>
            <w:r w:rsidRPr="00E36341">
              <w:rPr>
                <w:rFonts w:cs="Arial"/>
                <w:sz w:val="16"/>
                <w:szCs w:val="16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</w:tc>
        <w:tc>
          <w:tcPr>
            <w:tcW w:w="2126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знает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  <w:r w:rsidRPr="00676026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</w:t>
            </w:r>
            <w:r>
              <w:rPr>
                <w:rFonts w:cs="Arial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65E1" w:rsidRDefault="007365E1" w:rsidP="007365E1">
            <w:r>
              <w:rPr>
                <w:sz w:val="16"/>
                <w:szCs w:val="16"/>
              </w:rPr>
              <w:lastRenderedPageBreak/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</w:t>
            </w: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126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умеет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 w:rsidRPr="00E36341">
              <w:rPr>
                <w:rFonts w:cs="Arial"/>
                <w:sz w:val="16"/>
                <w:szCs w:val="16"/>
              </w:rPr>
      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676026">
              <w:rPr>
                <w:rFonts w:cs="Arial"/>
                <w:sz w:val="16"/>
                <w:szCs w:val="16"/>
              </w:rPr>
              <w:t xml:space="preserve"> в общем,</w:t>
            </w:r>
            <w:r w:rsidRPr="00E36341">
              <w:rPr>
                <w:rFonts w:cs="Arial"/>
                <w:sz w:val="16"/>
                <w:szCs w:val="16"/>
              </w:rPr>
      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уверенно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Владеет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владеет</w:t>
            </w:r>
          </w:p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843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>
              <w:rPr>
                <w:rFonts w:cs="Arial"/>
                <w:sz w:val="16"/>
                <w:szCs w:val="16"/>
              </w:rPr>
              <w:t xml:space="preserve">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701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701" w:type="dxa"/>
            <w:shd w:val="clear" w:color="auto" w:fill="auto"/>
          </w:tcPr>
          <w:p w:rsidR="00DC3DD1" w:rsidRPr="00761C1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 xml:space="preserve"> в полной мере</w:t>
            </w:r>
            <w:r>
              <w:rPr>
                <w:rFonts w:cs="Arial"/>
                <w:sz w:val="16"/>
                <w:szCs w:val="16"/>
              </w:rPr>
              <w:t xml:space="preserve">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1104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ОПК-2</w:t>
            </w:r>
          </w:p>
        </w:tc>
        <w:tc>
          <w:tcPr>
            <w:tcW w:w="1509" w:type="dxa"/>
            <w:vMerge w:val="restart"/>
          </w:tcPr>
          <w:p w:rsidR="00DC3DD1" w:rsidRPr="00394DC0" w:rsidRDefault="00DC3DD1" w:rsidP="00DC3DD1">
            <w:pPr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 xml:space="preserve">готовностью к преподавательской деятельности </w:t>
            </w:r>
            <w:proofErr w:type="gramStart"/>
            <w:r w:rsidRPr="00394DC0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394DC0">
              <w:rPr>
                <w:rFonts w:cs="Arial"/>
                <w:sz w:val="16"/>
                <w:szCs w:val="16"/>
              </w:rPr>
              <w:t xml:space="preserve"> основным</w:t>
            </w:r>
          </w:p>
          <w:p w:rsidR="00DC3DD1" w:rsidRDefault="00DC3DD1" w:rsidP="00DC3DD1">
            <w:pPr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>образовательным программам высшего образования</w:t>
            </w:r>
          </w:p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Знает </w:t>
            </w:r>
            <w:r w:rsidRPr="00277AC5">
              <w:rPr>
                <w:rFonts w:cs="Arial"/>
                <w:bCs/>
                <w:sz w:val="16"/>
                <w:szCs w:val="16"/>
              </w:rPr>
      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</w:t>
            </w:r>
            <w:r w:rsidRPr="00277AC5">
              <w:rPr>
                <w:rFonts w:cs="Arial"/>
                <w:bCs/>
                <w:sz w:val="16"/>
                <w:szCs w:val="16"/>
              </w:rPr>
      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843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 w:rsidRPr="00277AC5">
              <w:rPr>
                <w:rFonts w:cs="Arial"/>
                <w:bCs/>
                <w:sz w:val="16"/>
                <w:szCs w:val="16"/>
              </w:rPr>
              <w:t xml:space="preserve">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</w:t>
            </w:r>
            <w:r w:rsidRPr="00277AC5">
              <w:rPr>
                <w:rFonts w:cs="Arial"/>
                <w:bCs/>
                <w:sz w:val="16"/>
                <w:szCs w:val="16"/>
              </w:rPr>
              <w:t xml:space="preserve">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 w:rsidRPr="00277AC5">
              <w:rPr>
                <w:rFonts w:cs="Arial"/>
                <w:bCs/>
                <w:sz w:val="16"/>
                <w:szCs w:val="16"/>
              </w:rPr>
              <w:t xml:space="preserve">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65E1" w:rsidRDefault="007365E1" w:rsidP="007365E1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1577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DC3DD1" w:rsidRPr="00277AC5" w:rsidRDefault="00DC3DD1" w:rsidP="00DC3DD1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7659">
              <w:rPr>
                <w:rFonts w:ascii="Arial" w:hAnsi="Arial" w:cs="Arial"/>
                <w:sz w:val="16"/>
                <w:szCs w:val="16"/>
              </w:rPr>
              <w:t xml:space="preserve">Умеет </w:t>
            </w:r>
            <w:r w:rsidRPr="00277AC5">
              <w:rPr>
                <w:rFonts w:ascii="Arial" w:hAnsi="Arial" w:cs="Arial"/>
                <w:bCs/>
                <w:sz w:val="16"/>
                <w:szCs w:val="16"/>
              </w:rPr>
              <w:t>осуществлять отбор материала, характеризующего достижения науки с учетом специфики направления подготовки;</w:t>
            </w:r>
          </w:p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2126" w:type="dxa"/>
            <w:shd w:val="clear" w:color="auto" w:fill="auto"/>
          </w:tcPr>
          <w:p w:rsidR="00DC3DD1" w:rsidRPr="00A745C8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sz w:val="16"/>
                <w:szCs w:val="16"/>
              </w:rPr>
              <w:t xml:space="preserve">не умеет 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>осуществлять отбор материала, характеризующего достижения науки с учетом специфики направления подготовки;</w:t>
            </w:r>
          </w:p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843" w:type="dxa"/>
            <w:shd w:val="clear" w:color="auto" w:fill="auto"/>
          </w:tcPr>
          <w:p w:rsidR="00DC3DD1" w:rsidRPr="00A745C8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умеет</w:t>
            </w:r>
            <w:r w:rsidRPr="00A745C8">
              <w:rPr>
                <w:rFonts w:ascii="Arial" w:hAnsi="Arial" w:cs="Arial"/>
                <w:sz w:val="16"/>
                <w:szCs w:val="16"/>
              </w:rPr>
              <w:t xml:space="preserve"> в некоторой степени,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 осуществлять отбор материала, характеризующего достижения науки с учетом специфики направления подготовки;</w:t>
            </w:r>
          </w:p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701" w:type="dxa"/>
            <w:shd w:val="clear" w:color="auto" w:fill="auto"/>
          </w:tcPr>
          <w:p w:rsidR="00DC3DD1" w:rsidRPr="00A745C8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умеет,</w:t>
            </w:r>
            <w:r w:rsidRPr="00A745C8">
              <w:rPr>
                <w:rFonts w:ascii="Arial" w:hAnsi="Arial" w:cs="Arial"/>
                <w:sz w:val="16"/>
                <w:szCs w:val="16"/>
              </w:rPr>
              <w:t xml:space="preserve"> в общем,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 осуществлять отбор материала, характеризующего достижения науки с учетом специфики направления подготовки;</w:t>
            </w:r>
          </w:p>
          <w:p w:rsidR="00DC3DD1" w:rsidRPr="00A745C8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701" w:type="dxa"/>
            <w:shd w:val="clear" w:color="auto" w:fill="auto"/>
          </w:tcPr>
          <w:p w:rsidR="00DC3DD1" w:rsidRPr="00A745C8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умеет </w:t>
            </w:r>
            <w:r w:rsidRPr="00A745C8">
              <w:rPr>
                <w:rFonts w:ascii="Arial" w:hAnsi="Arial" w:cs="Arial"/>
                <w:sz w:val="16"/>
                <w:szCs w:val="16"/>
              </w:rPr>
              <w:t>уверенно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 осуществлять отбор материала, характеризующего достижения науки с учетом специфики направления подготовки;</w:t>
            </w:r>
          </w:p>
          <w:p w:rsidR="00DC3DD1" w:rsidRPr="00A745C8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1146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DC3DD1" w:rsidRPr="00277AC5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Владеет </w:t>
            </w:r>
            <w:r w:rsidRPr="00277AC5">
              <w:rPr>
                <w:rFonts w:ascii="Arial" w:hAnsi="Arial" w:cs="Arial"/>
                <w:bCs/>
                <w:sz w:val="16"/>
                <w:szCs w:val="16"/>
              </w:rPr>
              <w:t>методами и технологиями межличностной коммуникации, навыками публичной речи;</w:t>
            </w:r>
          </w:p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2126" w:type="dxa"/>
            <w:shd w:val="clear" w:color="auto" w:fill="auto"/>
          </w:tcPr>
          <w:p w:rsidR="00DC3DD1" w:rsidRPr="00A745C8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sz w:val="16"/>
                <w:szCs w:val="16"/>
              </w:rPr>
              <w:t xml:space="preserve">не владеет 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>методами и технологиями межличностной коммуникации, навыками публичной речи;</w:t>
            </w:r>
          </w:p>
          <w:p w:rsidR="00DC3DD1" w:rsidRPr="00A745C8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843" w:type="dxa"/>
            <w:shd w:val="clear" w:color="auto" w:fill="auto"/>
          </w:tcPr>
          <w:p w:rsidR="00DC3DD1" w:rsidRPr="00A745C8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владеет частично методами и технологиями межличностной коммуникации, навыками публичной речи;</w:t>
            </w:r>
          </w:p>
          <w:p w:rsidR="00DC3DD1" w:rsidRPr="00A745C8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DC3DD1" w:rsidRPr="00A745C8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владеет достаточно методами и технологиями межличностной коммуникации, навыками публичной речи;</w:t>
            </w:r>
          </w:p>
          <w:p w:rsidR="00DC3DD1" w:rsidRPr="00A745C8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DC3DD1" w:rsidRPr="00A745C8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владеет  в полной мере методами и технологиями межличностной коммуникации, навыками публичной речи;</w:t>
            </w:r>
          </w:p>
          <w:p w:rsidR="00DC3DD1" w:rsidRPr="00A745C8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872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509" w:type="dxa"/>
            <w:vMerge w:val="restart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  <w:r w:rsidRPr="000520C6">
              <w:rPr>
                <w:rFonts w:cs="Arial"/>
                <w:sz w:val="16"/>
                <w:szCs w:val="16"/>
              </w:rPr>
              <w:t>е знает и не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1843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 xml:space="preserve">знает в целом, </w:t>
            </w:r>
            <w:r w:rsidRPr="00D7264D">
              <w:rPr>
                <w:rFonts w:cs="Arial"/>
                <w:sz w:val="16"/>
                <w:szCs w:val="16"/>
              </w:rPr>
              <w:t>базовые знания в области всеобщей и отечественной истории в исторических исследованиях</w:t>
            </w:r>
            <w:r w:rsidRPr="009B069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65E1" w:rsidRDefault="007365E1" w:rsidP="007365E1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1430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843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701" w:type="dxa"/>
            <w:shd w:val="clear" w:color="auto" w:fill="auto"/>
          </w:tcPr>
          <w:p w:rsidR="00DC3DD1" w:rsidRPr="00145F69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276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DC3DD1" w:rsidRPr="00244CD1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 xml:space="preserve">способностью использовать в исторических исследованиях базовые знания в области всеобщей </w:t>
            </w:r>
            <w:r w:rsidRPr="00244CD1">
              <w:rPr>
                <w:rFonts w:ascii="Arial" w:hAnsi="Arial" w:cs="Arial"/>
                <w:sz w:val="16"/>
                <w:szCs w:val="16"/>
              </w:rPr>
              <w:lastRenderedPageBreak/>
              <w:t>и отечественной истории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lastRenderedPageBreak/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 xml:space="preserve">способностью использовать в исторических исследованиях базовые знания в области всеобщей и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отечественной истории</w:t>
            </w:r>
          </w:p>
        </w:tc>
        <w:tc>
          <w:tcPr>
            <w:tcW w:w="1843" w:type="dxa"/>
            <w:shd w:val="clear" w:color="auto" w:fill="auto"/>
          </w:tcPr>
          <w:p w:rsidR="00DC3DD1" w:rsidRPr="0098177F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lastRenderedPageBreak/>
              <w:t>владеет</w:t>
            </w:r>
          </w:p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области всеобщей и отечественной истории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3DD1" w:rsidRPr="0098177F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lastRenderedPageBreak/>
              <w:t>владеет</w:t>
            </w:r>
          </w:p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области всеобщей и отечественной истории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lastRenderedPageBreak/>
              <w:t xml:space="preserve">владеет в полной мере </w:t>
            </w:r>
            <w:r w:rsidRPr="00244CD1">
              <w:rPr>
                <w:rFonts w:cs="Arial"/>
                <w:sz w:val="16"/>
                <w:szCs w:val="16"/>
              </w:rPr>
              <w:t xml:space="preserve">способностью использовать в исторических исследованиях базовые знания в области всеобщей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и отечественной истории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794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ПК-2</w:t>
            </w:r>
          </w:p>
        </w:tc>
        <w:tc>
          <w:tcPr>
            <w:tcW w:w="1509" w:type="dxa"/>
            <w:vMerge w:val="restart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0520C6">
              <w:rPr>
                <w:rFonts w:cs="Arial"/>
                <w:sz w:val="16"/>
                <w:szCs w:val="16"/>
              </w:rPr>
              <w:t>Не знает и не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1843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 xml:space="preserve">знает в целом,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  <w:r w:rsidRPr="009B069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65E1" w:rsidRDefault="007365E1" w:rsidP="007365E1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1364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DC3DD1" w:rsidRPr="00244CD1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701" w:type="dxa"/>
            <w:shd w:val="clear" w:color="auto" w:fill="auto"/>
          </w:tcPr>
          <w:p w:rsidR="00DC3DD1" w:rsidRPr="00145F69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276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DC3DD1" w:rsidRPr="00244CD1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shd w:val="clear" w:color="auto" w:fill="auto"/>
          </w:tcPr>
          <w:p w:rsidR="00DC3DD1" w:rsidRPr="0098177F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3DD1" w:rsidRPr="0098177F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владеет в полной мере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1697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ПК-3</w:t>
            </w:r>
          </w:p>
        </w:tc>
        <w:tc>
          <w:tcPr>
            <w:tcW w:w="1509" w:type="dxa"/>
            <w:vMerge w:val="restart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и понимает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0520C6">
              <w:rPr>
                <w:rFonts w:cs="Arial"/>
                <w:sz w:val="16"/>
                <w:szCs w:val="16"/>
              </w:rPr>
              <w:t>Не знает и не понимает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1843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целом,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  <w:r w:rsidRPr="009B0696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365E1" w:rsidRDefault="007365E1" w:rsidP="007365E1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зачета</w:t>
            </w:r>
            <w:r>
              <w:rPr>
                <w:sz w:val="16"/>
                <w:szCs w:val="16"/>
              </w:rPr>
              <w:t>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тестирования, комплект заданий для дискуссий</w:t>
            </w:r>
          </w:p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1557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DC3DD1" w:rsidRPr="00244CD1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843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DC3DD1" w:rsidRPr="00145F69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3DD1" w:rsidRPr="00455CC9" w:rsidTr="00DC3DD1">
        <w:trPr>
          <w:trHeight w:val="276"/>
        </w:trPr>
        <w:tc>
          <w:tcPr>
            <w:tcW w:w="867" w:type="dxa"/>
            <w:vMerge/>
            <w:shd w:val="clear" w:color="auto" w:fill="auto"/>
            <w:vAlign w:val="center"/>
          </w:tcPr>
          <w:p w:rsidR="00DC3DD1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3DD1" w:rsidRPr="00455CC9" w:rsidRDefault="00DC3DD1" w:rsidP="00DC3DD1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DC3DD1" w:rsidRPr="00244CD1" w:rsidRDefault="00DC3DD1" w:rsidP="00DC3DD1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2126" w:type="dxa"/>
            <w:shd w:val="clear" w:color="auto" w:fill="auto"/>
          </w:tcPr>
          <w:p w:rsidR="00DC3DD1" w:rsidRPr="00676026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843" w:type="dxa"/>
            <w:shd w:val="clear" w:color="auto" w:fill="auto"/>
          </w:tcPr>
          <w:p w:rsidR="00DC3DD1" w:rsidRPr="0098177F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DC3DD1" w:rsidRPr="0098177F" w:rsidRDefault="00DC3DD1" w:rsidP="00DC3DD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DC3DD1" w:rsidRDefault="00DC3DD1" w:rsidP="00DC3DD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владеет в полной мере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  <w:r w:rsidRPr="00AA6D4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3DD1" w:rsidRPr="00455CC9" w:rsidRDefault="00DC3DD1" w:rsidP="00DC3DD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DC3DD1" w:rsidRPr="009878AF" w:rsidRDefault="00DC3DD1" w:rsidP="00DC3DD1">
      <w:pPr>
        <w:spacing w:line="360" w:lineRule="auto"/>
        <w:jc w:val="center"/>
        <w:rPr>
          <w:rFonts w:cs="Arial"/>
          <w:b/>
        </w:rPr>
      </w:pPr>
    </w:p>
    <w:p w:rsidR="00DC3DD1" w:rsidRPr="009878AF" w:rsidRDefault="00DC3DD1" w:rsidP="00DC3DD1">
      <w:pPr>
        <w:jc w:val="center"/>
        <w:rPr>
          <w:rFonts w:cs="Arial"/>
          <w:b/>
        </w:rPr>
      </w:pPr>
      <w:r w:rsidRPr="009878AF">
        <w:rPr>
          <w:rFonts w:cs="Arial"/>
          <w:b/>
        </w:rPr>
        <w:br w:type="page"/>
      </w:r>
    </w:p>
    <w:p w:rsidR="00DC3DD1" w:rsidRPr="009878AF" w:rsidRDefault="00DC3DD1" w:rsidP="00DC3DD1">
      <w:pPr>
        <w:spacing w:line="360" w:lineRule="auto"/>
        <w:jc w:val="both"/>
        <w:rPr>
          <w:rFonts w:cs="Arial"/>
          <w:b/>
        </w:rPr>
        <w:sectPr w:rsidR="00DC3DD1" w:rsidRPr="009878AF" w:rsidSect="00DC3DD1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DC3DD1" w:rsidRPr="002C30DE" w:rsidRDefault="00DC3DD1" w:rsidP="00DC3DD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bCs/>
          <w:iCs/>
          <w:sz w:val="20"/>
          <w:szCs w:val="20"/>
        </w:rPr>
        <w:lastRenderedPageBreak/>
        <w:t>4. Типовые контрольные задания или иные материалы, необходимые для</w:t>
      </w:r>
      <w:r w:rsidRPr="002C30DE">
        <w:rPr>
          <w:rFonts w:cs="Arial"/>
          <w:b/>
          <w:sz w:val="20"/>
          <w:szCs w:val="20"/>
        </w:rPr>
        <w:t xml:space="preserve"> оценки знаний, умений, навыков и (или) опыта деятельности, характеризующих этапы формирования компетенций в процессе освоения основной профессиональной образовательной программы</w:t>
      </w:r>
    </w:p>
    <w:p w:rsidR="00DC3DD1" w:rsidRPr="002C30DE" w:rsidRDefault="00DC3DD1" w:rsidP="00DC3DD1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</w:p>
    <w:p w:rsidR="00DC3DD1" w:rsidRPr="002C30DE" w:rsidRDefault="00DC3DD1" w:rsidP="00DC3DD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4.1. Типовые контрольные задания, необходимые для оценки знаний, умений, навыков</w:t>
      </w:r>
    </w:p>
    <w:p w:rsidR="00DC3DD1" w:rsidRPr="002C30DE" w:rsidRDefault="00DC3DD1" w:rsidP="00DC3DD1">
      <w:pPr>
        <w:pStyle w:val="ad"/>
        <w:spacing w:after="0"/>
        <w:ind w:left="0"/>
        <w:jc w:val="center"/>
        <w:outlineLvl w:val="0"/>
        <w:rPr>
          <w:rFonts w:cs="Arial"/>
          <w:b/>
          <w:bCs/>
          <w:color w:val="000000"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4.1.1. Средства для </w:t>
      </w:r>
      <w:r w:rsidRPr="002C30DE">
        <w:rPr>
          <w:rFonts w:cs="Arial"/>
          <w:b/>
          <w:bCs/>
          <w:color w:val="000000"/>
          <w:sz w:val="20"/>
          <w:szCs w:val="20"/>
        </w:rPr>
        <w:t>промежуточной аттестации по итогам изучения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DC3DD1" w:rsidRPr="006D411D" w:rsidTr="00DC3DD1">
        <w:trPr>
          <w:trHeight w:val="948"/>
        </w:trPr>
        <w:tc>
          <w:tcPr>
            <w:tcW w:w="5000" w:type="pct"/>
            <w:gridSpan w:val="2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787"/>
              <w:placeholder>
                <w:docPart w:val="7F0AC2BFCF5A41E2BA93F7E9E5B9BE94"/>
              </w:placeholder>
              <w:text w:multiLine="1"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Нормативная база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 xml:space="preserve"> проведения промежуточной аттестации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по результатам изучения дисциплины:</w:t>
                </w:r>
              </w:p>
            </w:sdtContent>
          </w:sdt>
          <w:p w:rsidR="00DC3DD1" w:rsidRPr="006D411D" w:rsidRDefault="00E22DA4" w:rsidP="00DC3DD1">
            <w:pPr>
              <w:pStyle w:val="ad"/>
              <w:spacing w:after="0"/>
              <w:ind w:left="0"/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432764"/>
                <w:placeholder>
                  <w:docPart w:val="7F0AC2BFCF5A41E2BA93F7E9E5B9BE94"/>
                </w:placeholder>
                <w:text w:multiLine="1"/>
              </w:sdtPr>
              <w:sdtEndPr/>
              <w:sdtContent>
                <w:r w:rsidR="00DC3DD1">
                  <w:rPr>
                    <w:rFonts w:cs="Arial"/>
                    <w:sz w:val="16"/>
                    <w:szCs w:val="16"/>
                  </w:rPr>
                  <w:t>Б</w:t>
                </w:r>
                <w:proofErr w:type="gramStart"/>
                <w:r w:rsidR="00DC3DD1">
                  <w:rPr>
                    <w:rFonts w:cs="Arial"/>
                    <w:sz w:val="16"/>
                    <w:szCs w:val="16"/>
                  </w:rPr>
                  <w:t>1</w:t>
                </w:r>
                <w:proofErr w:type="gramEnd"/>
                <w:r w:rsidR="00DC3DD1">
                  <w:rPr>
                    <w:rFonts w:cs="Arial"/>
                    <w:sz w:val="16"/>
                    <w:szCs w:val="16"/>
                  </w:rPr>
                  <w:t>.В.ДВ.01.01 Источниковедение</w:t>
                </w:r>
              </w:sdtContent>
            </w:sdt>
          </w:p>
        </w:tc>
      </w:tr>
      <w:tr w:rsidR="00DC3DD1" w:rsidRPr="006D411D" w:rsidTr="00DC3DD1">
        <w:trPr>
          <w:trHeight w:val="170"/>
        </w:trPr>
        <w:tc>
          <w:tcPr>
            <w:tcW w:w="5000" w:type="pct"/>
            <w:gridSpan w:val="2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sz w:val="16"/>
                <w:szCs w:val="16"/>
              </w:rPr>
            </w:pPr>
            <w:r w:rsidRPr="004F5003">
              <w:rPr>
                <w:rFonts w:cs="Arial"/>
                <w:sz w:val="16"/>
                <w:szCs w:val="16"/>
              </w:rPr>
              <w:t xml:space="preserve">1) действующее «Положение о текущем контроле успеваемости и промежуточной аттестации обучающихся ФГБОУ </w:t>
            </w:r>
            <w:proofErr w:type="gramStart"/>
            <w:r w:rsidRPr="004F5003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4F5003">
              <w:rPr>
                <w:rFonts w:cs="Arial"/>
                <w:sz w:val="16"/>
                <w:szCs w:val="16"/>
              </w:rPr>
              <w:t xml:space="preserve"> Бурятская ГСХА»</w:t>
            </w:r>
          </w:p>
        </w:tc>
      </w:tr>
      <w:tr w:rsidR="00DC3DD1" w:rsidRPr="006D411D" w:rsidTr="00DC3DD1">
        <w:trPr>
          <w:trHeight w:val="170"/>
        </w:trPr>
        <w:tc>
          <w:tcPr>
            <w:tcW w:w="5000" w:type="pct"/>
            <w:gridSpan w:val="2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02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Основные характеристики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по итогам изучения дисциплины (модуля)</w:t>
                </w:r>
              </w:p>
            </w:sdtContent>
          </w:sdt>
        </w:tc>
      </w:tr>
      <w:tr w:rsidR="00DC3DD1" w:rsidRPr="006D411D" w:rsidTr="00DC3DD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00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321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01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DC3DD1" w:rsidRPr="006D411D" w:rsidTr="00DC3DD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18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Цель промежуточной аттестации -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6D411D">
              <w:rPr>
                <w:rFonts w:cs="Arial"/>
                <w:sz w:val="16"/>
                <w:szCs w:val="16"/>
              </w:rPr>
              <w:t>обучения по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</w:p>
        </w:tc>
      </w:tr>
      <w:tr w:rsidR="00DC3DD1" w:rsidRPr="006D411D" w:rsidTr="00DC3DD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1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Форма промежуточной аттестации - 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зачёт </w:t>
            </w:r>
          </w:p>
        </w:tc>
      </w:tr>
      <w:tr w:rsidR="00DC3DD1" w:rsidRPr="006D411D" w:rsidTr="00DC3DD1">
        <w:trPr>
          <w:trHeight w:val="170"/>
        </w:trPr>
        <w:tc>
          <w:tcPr>
            <w:tcW w:w="1781" w:type="pct"/>
            <w:vMerge w:val="restar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2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Место  процедуры получения зачёта в графике  учебного процесса  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</w:p>
        </w:tc>
      </w:tr>
      <w:tr w:rsidR="00DC3DD1" w:rsidRPr="006D411D" w:rsidTr="00DC3DD1">
        <w:trPr>
          <w:trHeight w:val="170"/>
        </w:trPr>
        <w:tc>
          <w:tcPr>
            <w:tcW w:w="1781" w:type="pct"/>
            <w:vMerge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0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19" w:type="pct"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2) процедура проводится  в рамках ВАРО, на последней неделе семестра  </w:t>
            </w:r>
          </w:p>
        </w:tc>
      </w:tr>
      <w:tr w:rsidR="00DC3DD1" w:rsidRPr="006D411D" w:rsidTr="00DC3DD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3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Основные условия получения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обучающимся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зачёта:</w:t>
                </w:r>
              </w:p>
            </w:sdtContent>
          </w:sdt>
        </w:tc>
        <w:tc>
          <w:tcPr>
            <w:tcW w:w="3219" w:type="pct"/>
            <w:shd w:val="clear" w:color="auto" w:fill="auto"/>
          </w:tcPr>
          <w:p w:rsidR="00DC3DD1" w:rsidRPr="006D411D" w:rsidRDefault="00DC3DD1" w:rsidP="00DC3DD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1) </w:t>
            </w:r>
            <w:proofErr w:type="gramStart"/>
            <w:r w:rsidRPr="006D411D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6D411D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6D411D">
              <w:rPr>
                <w:rFonts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</w:p>
        </w:tc>
      </w:tr>
      <w:tr w:rsidR="00DC3DD1" w:rsidRPr="006D411D" w:rsidTr="00DC3DD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4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Процедура получения зачёта - </w:t>
                </w:r>
              </w:p>
            </w:sdtContent>
          </w:sdt>
        </w:tc>
        <w:tc>
          <w:tcPr>
            <w:tcW w:w="3219" w:type="pct"/>
            <w:vMerge w:val="restart"/>
            <w:shd w:val="clear" w:color="auto" w:fill="auto"/>
            <w:vAlign w:val="center"/>
          </w:tcPr>
          <w:p w:rsidR="00DC3DD1" w:rsidRPr="006D411D" w:rsidRDefault="00DC3DD1" w:rsidP="00DC3DD1">
            <w:pPr>
              <w:pStyle w:val="ad"/>
              <w:spacing w:after="0"/>
              <w:ind w:left="34"/>
              <w:outlineLvl w:val="0"/>
              <w:rPr>
                <w:rFonts w:cs="Arial"/>
                <w:sz w:val="16"/>
                <w:szCs w:val="16"/>
              </w:rPr>
            </w:pPr>
            <w:proofErr w:type="gramStart"/>
            <w:r w:rsidRPr="006D411D">
              <w:rPr>
                <w:rFonts w:cs="Arial"/>
                <w:sz w:val="16"/>
                <w:szCs w:val="16"/>
              </w:rPr>
              <w:t>Представлены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в оценочных материалах по данной дисциплине </w:t>
            </w:r>
          </w:p>
        </w:tc>
      </w:tr>
      <w:tr w:rsidR="00DC3DD1" w:rsidRPr="006D411D" w:rsidTr="00DC3DD1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5"/>
              <w:placeholder>
                <w:docPart w:val="7F0AC2BFCF5A41E2BA93F7E9E5B9BE94"/>
              </w:placeholder>
              <w:text/>
            </w:sdtPr>
            <w:sdtEndPr/>
            <w:sdtContent>
              <w:p w:rsidR="00DC3DD1" w:rsidRPr="006D411D" w:rsidRDefault="00DC3DD1" w:rsidP="00DC3DD1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3219" w:type="pct"/>
            <w:vMerge/>
            <w:shd w:val="clear" w:color="auto" w:fill="auto"/>
          </w:tcPr>
          <w:p w:rsidR="00DC3DD1" w:rsidRPr="006D411D" w:rsidRDefault="00DC3DD1" w:rsidP="00DC3DD1">
            <w:pPr>
              <w:pStyle w:val="ad"/>
              <w:spacing w:after="0"/>
              <w:outlineLvl w:val="0"/>
              <w:rPr>
                <w:rFonts w:cs="Arial"/>
                <w:sz w:val="16"/>
                <w:szCs w:val="16"/>
              </w:rPr>
            </w:pPr>
          </w:p>
        </w:tc>
      </w:tr>
    </w:tbl>
    <w:p w:rsidR="00DC3DD1" w:rsidRDefault="00DC3DD1" w:rsidP="00DC3DD1">
      <w:pPr>
        <w:jc w:val="center"/>
        <w:rPr>
          <w:rFonts w:cs="Arial"/>
          <w:b/>
          <w:bCs/>
        </w:rPr>
      </w:pPr>
    </w:p>
    <w:p w:rsidR="00DC3DD1" w:rsidRPr="00037F8E" w:rsidRDefault="00DC3DD1" w:rsidP="00DC3DD1">
      <w:pPr>
        <w:jc w:val="center"/>
        <w:rPr>
          <w:rFonts w:cs="Arial"/>
          <w:b/>
          <w:bCs/>
          <w:sz w:val="20"/>
          <w:szCs w:val="20"/>
        </w:rPr>
      </w:pPr>
      <w:r w:rsidRPr="002C30DE">
        <w:rPr>
          <w:rFonts w:cs="Arial"/>
          <w:b/>
          <w:bCs/>
          <w:sz w:val="20"/>
          <w:szCs w:val="20"/>
        </w:rPr>
        <w:t xml:space="preserve">Перечень вопросов к зачету </w:t>
      </w:r>
      <w:r>
        <w:rPr>
          <w:rFonts w:cs="Arial"/>
          <w:b/>
          <w:bCs/>
          <w:sz w:val="20"/>
          <w:szCs w:val="20"/>
        </w:rPr>
        <w:t xml:space="preserve"> 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1.</w:t>
      </w:r>
      <w:r>
        <w:rPr>
          <w:rFonts w:ascii="Times New Roman" w:hAnsi="Times New Roman"/>
        </w:rPr>
        <w:t xml:space="preserve"> </w:t>
      </w:r>
      <w:r w:rsidRPr="00DC3DD1">
        <w:rPr>
          <w:rFonts w:cs="Arial"/>
          <w:sz w:val="20"/>
          <w:szCs w:val="20"/>
        </w:rPr>
        <w:t>Источниковедение: особый метод познания реального мира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2. Становление  и развитие источниковедения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3. Исторический факт и исторический источник в концепции «Анналов»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4. Историческая парадигма методологии истории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5. Теоретические проблемы источниковедения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6. Источниковедческие проблемы наук о человеке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7. Источниковедческий анализ и источниковедческий синтез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8. Структура источниковедческого исследования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9. Классификация исторических источников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10. Источники в науках о человеке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11. Летописи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12. Хронографы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 xml:space="preserve">13. Законодательные источники </w:t>
      </w:r>
      <w:r w:rsidRPr="00DC3DD1">
        <w:rPr>
          <w:rFonts w:cs="Arial"/>
          <w:sz w:val="20"/>
          <w:szCs w:val="20"/>
          <w:lang w:val="en-US"/>
        </w:rPr>
        <w:t>XI</w:t>
      </w:r>
      <w:r w:rsidRPr="00DC3DD1">
        <w:rPr>
          <w:rFonts w:cs="Arial"/>
          <w:sz w:val="20"/>
          <w:szCs w:val="20"/>
        </w:rPr>
        <w:t xml:space="preserve"> – </w:t>
      </w:r>
      <w:r w:rsidRPr="00DC3DD1">
        <w:rPr>
          <w:rFonts w:cs="Arial"/>
          <w:sz w:val="20"/>
          <w:szCs w:val="20"/>
          <w:lang w:val="en-US"/>
        </w:rPr>
        <w:t>XVII</w:t>
      </w:r>
      <w:proofErr w:type="gramStart"/>
      <w:r w:rsidRPr="00DC3DD1">
        <w:rPr>
          <w:rFonts w:cs="Arial"/>
          <w:sz w:val="20"/>
          <w:szCs w:val="20"/>
        </w:rPr>
        <w:t>вв</w:t>
      </w:r>
      <w:proofErr w:type="gramEnd"/>
      <w:r w:rsidRPr="00DC3DD1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 xml:space="preserve">14. Акты </w:t>
      </w:r>
      <w:r w:rsidRPr="00DC3DD1">
        <w:rPr>
          <w:rFonts w:cs="Arial"/>
          <w:sz w:val="20"/>
          <w:szCs w:val="20"/>
          <w:lang w:val="en-US"/>
        </w:rPr>
        <w:t>XI</w:t>
      </w:r>
      <w:r w:rsidRPr="00DC3DD1">
        <w:rPr>
          <w:rFonts w:cs="Arial"/>
          <w:sz w:val="20"/>
          <w:szCs w:val="20"/>
        </w:rPr>
        <w:t xml:space="preserve"> – </w:t>
      </w:r>
      <w:r w:rsidRPr="00DC3DD1">
        <w:rPr>
          <w:rFonts w:cs="Arial"/>
          <w:sz w:val="20"/>
          <w:szCs w:val="20"/>
          <w:lang w:val="en-US"/>
        </w:rPr>
        <w:t>XVII</w:t>
      </w:r>
      <w:proofErr w:type="gramStart"/>
      <w:r w:rsidRPr="00DC3DD1">
        <w:rPr>
          <w:rFonts w:cs="Arial"/>
          <w:sz w:val="20"/>
          <w:szCs w:val="20"/>
        </w:rPr>
        <w:t>вв</w:t>
      </w:r>
      <w:proofErr w:type="gramEnd"/>
      <w:r w:rsidRPr="00DC3DD1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 xml:space="preserve">15. Литературные произведения </w:t>
      </w:r>
      <w:r w:rsidRPr="00DC3DD1">
        <w:rPr>
          <w:rFonts w:cs="Arial"/>
          <w:sz w:val="20"/>
          <w:szCs w:val="20"/>
          <w:lang w:val="en-US"/>
        </w:rPr>
        <w:t>XI</w:t>
      </w:r>
      <w:r w:rsidRPr="00DC3DD1">
        <w:rPr>
          <w:rFonts w:cs="Arial"/>
          <w:sz w:val="20"/>
          <w:szCs w:val="20"/>
        </w:rPr>
        <w:t xml:space="preserve"> - </w:t>
      </w:r>
      <w:r w:rsidRPr="00DC3DD1">
        <w:rPr>
          <w:rFonts w:cs="Arial"/>
          <w:sz w:val="20"/>
          <w:szCs w:val="20"/>
          <w:lang w:val="en-US"/>
        </w:rPr>
        <w:t>XVII</w:t>
      </w:r>
      <w:proofErr w:type="gramStart"/>
      <w:r w:rsidRPr="00DC3DD1">
        <w:rPr>
          <w:rFonts w:cs="Arial"/>
          <w:sz w:val="20"/>
          <w:szCs w:val="20"/>
        </w:rPr>
        <w:t>вв</w:t>
      </w:r>
      <w:proofErr w:type="gramEnd"/>
      <w:r w:rsidRPr="00DC3DD1">
        <w:rPr>
          <w:rFonts w:cs="Arial"/>
          <w:sz w:val="20"/>
          <w:szCs w:val="20"/>
        </w:rPr>
        <w:t>.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16. Общие свойства исторических источников нового времени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17. Массовые источники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 xml:space="preserve">18. Законодательство </w:t>
      </w:r>
      <w:r w:rsidRPr="00DC3DD1">
        <w:rPr>
          <w:rFonts w:cs="Arial"/>
          <w:sz w:val="20"/>
          <w:szCs w:val="20"/>
          <w:lang w:val="en-US"/>
        </w:rPr>
        <w:t>XVIII</w:t>
      </w:r>
      <w:r w:rsidRPr="00DC3DD1">
        <w:rPr>
          <w:rFonts w:cs="Arial"/>
          <w:sz w:val="20"/>
          <w:szCs w:val="20"/>
        </w:rPr>
        <w:t xml:space="preserve"> – начала </w:t>
      </w:r>
      <w:r w:rsidRPr="00DC3DD1">
        <w:rPr>
          <w:rFonts w:cs="Arial"/>
          <w:sz w:val="20"/>
          <w:szCs w:val="20"/>
          <w:lang w:val="en-US"/>
        </w:rPr>
        <w:t>XX</w:t>
      </w:r>
      <w:r>
        <w:rPr>
          <w:rFonts w:cs="Arial"/>
          <w:sz w:val="20"/>
          <w:szCs w:val="20"/>
        </w:rPr>
        <w:t xml:space="preserve"> </w:t>
      </w:r>
      <w:r w:rsidRPr="00DC3DD1">
        <w:rPr>
          <w:rFonts w:cs="Arial"/>
          <w:sz w:val="20"/>
          <w:szCs w:val="20"/>
        </w:rPr>
        <w:t>вв.</w:t>
      </w:r>
      <w:r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>м</w:t>
      </w:r>
      <w:proofErr w:type="gramEnd"/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 xml:space="preserve">19. Акты </w:t>
      </w:r>
      <w:r w:rsidRPr="00DC3DD1">
        <w:rPr>
          <w:rFonts w:cs="Arial"/>
          <w:sz w:val="20"/>
          <w:szCs w:val="20"/>
          <w:lang w:val="en-US"/>
        </w:rPr>
        <w:t>XVIII</w:t>
      </w:r>
      <w:r w:rsidRPr="00DC3DD1">
        <w:rPr>
          <w:rFonts w:cs="Arial"/>
          <w:sz w:val="20"/>
          <w:szCs w:val="20"/>
        </w:rPr>
        <w:t xml:space="preserve"> – начала </w:t>
      </w:r>
      <w:r w:rsidRPr="00DC3DD1">
        <w:rPr>
          <w:rFonts w:cs="Arial"/>
          <w:sz w:val="20"/>
          <w:szCs w:val="20"/>
          <w:lang w:val="en-US"/>
        </w:rPr>
        <w:t>XX</w:t>
      </w:r>
      <w:r>
        <w:rPr>
          <w:rFonts w:cs="Arial"/>
          <w:sz w:val="20"/>
          <w:szCs w:val="20"/>
        </w:rPr>
        <w:t xml:space="preserve"> </w:t>
      </w:r>
      <w:r w:rsidRPr="00DC3DD1">
        <w:rPr>
          <w:rFonts w:cs="Arial"/>
          <w:sz w:val="20"/>
          <w:szCs w:val="20"/>
        </w:rPr>
        <w:t xml:space="preserve">вв. </w:t>
      </w:r>
      <w:r>
        <w:rPr>
          <w:rFonts w:cs="Arial"/>
          <w:sz w:val="20"/>
          <w:szCs w:val="20"/>
        </w:rPr>
        <w:t>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 xml:space="preserve">20. Делопроизводственные материалы </w:t>
      </w:r>
      <w:r w:rsidRPr="00DC3DD1">
        <w:rPr>
          <w:rFonts w:cs="Arial"/>
          <w:sz w:val="20"/>
          <w:szCs w:val="20"/>
          <w:lang w:val="en-US"/>
        </w:rPr>
        <w:t>XVIII</w:t>
      </w:r>
      <w:r w:rsidRPr="00DC3DD1">
        <w:rPr>
          <w:rFonts w:cs="Arial"/>
          <w:sz w:val="20"/>
          <w:szCs w:val="20"/>
        </w:rPr>
        <w:t xml:space="preserve"> – начала </w:t>
      </w:r>
      <w:proofErr w:type="gramStart"/>
      <w:r w:rsidRPr="00DC3DD1">
        <w:rPr>
          <w:rFonts w:cs="Arial"/>
          <w:sz w:val="20"/>
          <w:szCs w:val="20"/>
          <w:lang w:val="en-US"/>
        </w:rPr>
        <w:t>XX</w:t>
      </w:r>
      <w:proofErr w:type="gramEnd"/>
      <w:r w:rsidRPr="00DC3DD1">
        <w:rPr>
          <w:rFonts w:cs="Arial"/>
          <w:sz w:val="20"/>
          <w:szCs w:val="20"/>
        </w:rPr>
        <w:t>вв.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 xml:space="preserve">21. Материалы фискального, административного и хозяйственного учета </w:t>
      </w:r>
      <w:r w:rsidRPr="00DC3DD1">
        <w:rPr>
          <w:rFonts w:cs="Arial"/>
          <w:sz w:val="20"/>
          <w:szCs w:val="20"/>
          <w:lang w:val="en-US"/>
        </w:rPr>
        <w:t>XVIII</w:t>
      </w:r>
      <w:r w:rsidRPr="00DC3DD1">
        <w:rPr>
          <w:rFonts w:cs="Arial"/>
          <w:sz w:val="20"/>
          <w:szCs w:val="20"/>
        </w:rPr>
        <w:t xml:space="preserve"> – начала </w:t>
      </w:r>
      <w:proofErr w:type="gramStart"/>
      <w:r w:rsidRPr="00DC3DD1">
        <w:rPr>
          <w:rFonts w:cs="Arial"/>
          <w:sz w:val="20"/>
          <w:szCs w:val="20"/>
          <w:lang w:val="en-US"/>
        </w:rPr>
        <w:t>XX</w:t>
      </w:r>
      <w:proofErr w:type="gramEnd"/>
      <w:r w:rsidRPr="00DC3DD1">
        <w:rPr>
          <w:rFonts w:cs="Arial"/>
          <w:sz w:val="20"/>
          <w:szCs w:val="20"/>
        </w:rPr>
        <w:t>вв.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 xml:space="preserve">22. Статистика </w:t>
      </w:r>
      <w:r w:rsidRPr="00DC3DD1">
        <w:rPr>
          <w:rFonts w:cs="Arial"/>
          <w:sz w:val="20"/>
          <w:szCs w:val="20"/>
          <w:lang w:val="en-US"/>
        </w:rPr>
        <w:t>XVIII</w:t>
      </w:r>
      <w:r w:rsidRPr="00DC3DD1">
        <w:rPr>
          <w:rFonts w:cs="Arial"/>
          <w:sz w:val="20"/>
          <w:szCs w:val="20"/>
        </w:rPr>
        <w:t xml:space="preserve"> – начала </w:t>
      </w:r>
      <w:proofErr w:type="gramStart"/>
      <w:r w:rsidRPr="00DC3DD1">
        <w:rPr>
          <w:rFonts w:cs="Arial"/>
          <w:sz w:val="20"/>
          <w:szCs w:val="20"/>
          <w:lang w:val="en-US"/>
        </w:rPr>
        <w:t>XX</w:t>
      </w:r>
      <w:proofErr w:type="gramEnd"/>
      <w:r w:rsidRPr="00DC3DD1">
        <w:rPr>
          <w:rFonts w:cs="Arial"/>
          <w:sz w:val="20"/>
          <w:szCs w:val="20"/>
        </w:rPr>
        <w:t>вв.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lastRenderedPageBreak/>
        <w:t xml:space="preserve">23. Аграрная статистка </w:t>
      </w:r>
      <w:r w:rsidRPr="00DC3DD1">
        <w:rPr>
          <w:rFonts w:cs="Arial"/>
          <w:sz w:val="20"/>
          <w:szCs w:val="20"/>
          <w:lang w:val="en-US"/>
        </w:rPr>
        <w:t>XVIII</w:t>
      </w:r>
      <w:r w:rsidRPr="00DC3DD1">
        <w:rPr>
          <w:rFonts w:cs="Arial"/>
          <w:sz w:val="20"/>
          <w:szCs w:val="20"/>
        </w:rPr>
        <w:t xml:space="preserve"> – начала </w:t>
      </w:r>
      <w:proofErr w:type="gramStart"/>
      <w:r w:rsidRPr="00DC3DD1">
        <w:rPr>
          <w:rFonts w:cs="Arial"/>
          <w:sz w:val="20"/>
          <w:szCs w:val="20"/>
          <w:lang w:val="en-US"/>
        </w:rPr>
        <w:t>XX</w:t>
      </w:r>
      <w:proofErr w:type="gramEnd"/>
      <w:r w:rsidRPr="00DC3DD1">
        <w:rPr>
          <w:rFonts w:cs="Arial"/>
          <w:sz w:val="20"/>
          <w:szCs w:val="20"/>
        </w:rPr>
        <w:t>вв.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  <w:u w:val="single"/>
        </w:rPr>
      </w:pPr>
      <w:r w:rsidRPr="00DC3DD1">
        <w:rPr>
          <w:rFonts w:cs="Arial"/>
          <w:sz w:val="20"/>
          <w:szCs w:val="20"/>
        </w:rPr>
        <w:t xml:space="preserve">24. Демографическая статистика </w:t>
      </w:r>
      <w:r w:rsidRPr="00DC3DD1">
        <w:rPr>
          <w:rFonts w:cs="Arial"/>
          <w:sz w:val="20"/>
          <w:szCs w:val="20"/>
          <w:lang w:val="en-US"/>
        </w:rPr>
        <w:t>XVIII</w:t>
      </w:r>
      <w:r w:rsidRPr="00DC3DD1">
        <w:rPr>
          <w:rFonts w:cs="Arial"/>
          <w:sz w:val="20"/>
          <w:szCs w:val="20"/>
        </w:rPr>
        <w:t xml:space="preserve"> – начала </w:t>
      </w:r>
      <w:proofErr w:type="gramStart"/>
      <w:r w:rsidRPr="00DC3DD1">
        <w:rPr>
          <w:rFonts w:cs="Arial"/>
          <w:sz w:val="20"/>
          <w:szCs w:val="20"/>
          <w:lang w:val="en-US"/>
        </w:rPr>
        <w:t>XX</w:t>
      </w:r>
      <w:proofErr w:type="gramEnd"/>
      <w:r w:rsidRPr="00DC3DD1">
        <w:rPr>
          <w:rFonts w:cs="Arial"/>
          <w:sz w:val="20"/>
          <w:szCs w:val="20"/>
        </w:rPr>
        <w:t>вв.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  <w:u w:val="single"/>
        </w:rPr>
      </w:pPr>
      <w:r w:rsidRPr="00DC3DD1">
        <w:rPr>
          <w:rFonts w:cs="Arial"/>
          <w:sz w:val="20"/>
          <w:szCs w:val="20"/>
        </w:rPr>
        <w:t>25. Публицистика</w:t>
      </w:r>
      <w:r w:rsidRPr="00DC3DD1">
        <w:rPr>
          <w:rFonts w:cs="Arial"/>
          <w:sz w:val="20"/>
          <w:szCs w:val="20"/>
          <w:u w:val="single"/>
        </w:rPr>
        <w:t xml:space="preserve"> </w:t>
      </w:r>
      <w:r w:rsidRPr="00DC3DD1">
        <w:rPr>
          <w:rFonts w:cs="Arial"/>
          <w:sz w:val="20"/>
          <w:szCs w:val="20"/>
          <w:lang w:val="en-US"/>
        </w:rPr>
        <w:t>XVIII</w:t>
      </w:r>
      <w:r w:rsidRPr="00DC3DD1">
        <w:rPr>
          <w:rFonts w:cs="Arial"/>
          <w:sz w:val="20"/>
          <w:szCs w:val="20"/>
        </w:rPr>
        <w:t xml:space="preserve"> – начала </w:t>
      </w:r>
      <w:proofErr w:type="gramStart"/>
      <w:r w:rsidRPr="00DC3DD1">
        <w:rPr>
          <w:rFonts w:cs="Arial"/>
          <w:sz w:val="20"/>
          <w:szCs w:val="20"/>
          <w:lang w:val="en-US"/>
        </w:rPr>
        <w:t>XX</w:t>
      </w:r>
      <w:proofErr w:type="gramEnd"/>
      <w:r w:rsidRPr="00DC3DD1">
        <w:rPr>
          <w:rFonts w:cs="Arial"/>
          <w:sz w:val="20"/>
          <w:szCs w:val="20"/>
        </w:rPr>
        <w:t>вв.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 xml:space="preserve">26. Периодическая печать </w:t>
      </w:r>
      <w:r w:rsidRPr="00DC3DD1">
        <w:rPr>
          <w:rFonts w:cs="Arial"/>
          <w:sz w:val="20"/>
          <w:szCs w:val="20"/>
          <w:lang w:val="en-US"/>
        </w:rPr>
        <w:t>XVIII</w:t>
      </w:r>
      <w:r w:rsidRPr="00DC3DD1">
        <w:rPr>
          <w:rFonts w:cs="Arial"/>
          <w:sz w:val="20"/>
          <w:szCs w:val="20"/>
        </w:rPr>
        <w:t xml:space="preserve"> – начала </w:t>
      </w:r>
      <w:proofErr w:type="gramStart"/>
      <w:r w:rsidRPr="00DC3DD1">
        <w:rPr>
          <w:rFonts w:cs="Arial"/>
          <w:sz w:val="20"/>
          <w:szCs w:val="20"/>
          <w:lang w:val="en-US"/>
        </w:rPr>
        <w:t>XX</w:t>
      </w:r>
      <w:proofErr w:type="gramEnd"/>
      <w:r w:rsidRPr="00DC3DD1">
        <w:rPr>
          <w:rFonts w:cs="Arial"/>
          <w:sz w:val="20"/>
          <w:szCs w:val="20"/>
        </w:rPr>
        <w:t>вв.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 xml:space="preserve">27. Источники личного происхождения </w:t>
      </w:r>
      <w:r w:rsidRPr="00DC3DD1">
        <w:rPr>
          <w:rFonts w:cs="Arial"/>
          <w:sz w:val="20"/>
          <w:szCs w:val="20"/>
          <w:lang w:val="en-US"/>
        </w:rPr>
        <w:t>XVIII</w:t>
      </w:r>
      <w:r w:rsidRPr="00DC3DD1">
        <w:rPr>
          <w:rFonts w:cs="Arial"/>
          <w:sz w:val="20"/>
          <w:szCs w:val="20"/>
        </w:rPr>
        <w:t xml:space="preserve"> – начала </w:t>
      </w:r>
      <w:proofErr w:type="gramStart"/>
      <w:r w:rsidRPr="00DC3DD1">
        <w:rPr>
          <w:rFonts w:cs="Arial"/>
          <w:sz w:val="20"/>
          <w:szCs w:val="20"/>
          <w:lang w:val="en-US"/>
        </w:rPr>
        <w:t>XX</w:t>
      </w:r>
      <w:proofErr w:type="gramEnd"/>
      <w:r w:rsidRPr="00DC3DD1">
        <w:rPr>
          <w:rFonts w:cs="Arial"/>
          <w:sz w:val="20"/>
          <w:szCs w:val="20"/>
        </w:rPr>
        <w:t>вв.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28. Особенности светских источников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29. Законодательство и законодательные источники советского периода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30. Программные, уставные и директивные документы политических партий и общественных организаций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31. Делопроизводственные материалы государственных учреждений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32. Статистика сельского хозяйства советского периода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33. Статистика народонаселения советского периода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34. Публицистика советского периода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35. Источники личного происхождения советского периода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DC3DD1" w:rsidRDefault="00DC3DD1" w:rsidP="00DC3DD1">
      <w:pPr>
        <w:spacing w:line="360" w:lineRule="auto"/>
        <w:jc w:val="both"/>
        <w:rPr>
          <w:rFonts w:cs="Arial"/>
          <w:sz w:val="20"/>
          <w:szCs w:val="20"/>
        </w:rPr>
      </w:pPr>
      <w:r w:rsidRPr="00DC3DD1">
        <w:rPr>
          <w:rFonts w:cs="Arial"/>
          <w:sz w:val="20"/>
          <w:szCs w:val="20"/>
        </w:rPr>
        <w:t>36. Источники российской эмиграции.</w:t>
      </w:r>
      <w:r>
        <w:rPr>
          <w:rFonts w:cs="Arial"/>
          <w:sz w:val="20"/>
          <w:szCs w:val="20"/>
        </w:rPr>
        <w:t xml:space="preserve"> (УК-1 – УК-5, ОПК-1, ОПК-2, ПК-1-ПК3)</w:t>
      </w:r>
    </w:p>
    <w:p w:rsidR="00DC3DD1" w:rsidRPr="002C30DE" w:rsidRDefault="00DC3DD1" w:rsidP="00DC3DD1">
      <w:pPr>
        <w:pStyle w:val="ad"/>
        <w:spacing w:after="0"/>
        <w:ind w:left="0"/>
        <w:jc w:val="both"/>
        <w:outlineLvl w:val="0"/>
        <w:rPr>
          <w:rFonts w:cs="Arial"/>
          <w:sz w:val="20"/>
          <w:szCs w:val="20"/>
        </w:rPr>
      </w:pPr>
    </w:p>
    <w:p w:rsidR="00DC3DD1" w:rsidRPr="002C30DE" w:rsidRDefault="00DC3DD1" w:rsidP="00DC3DD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5.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C3DD1" w:rsidRPr="002C30DE" w:rsidRDefault="00DC3DD1" w:rsidP="00DC3DD1">
      <w:pPr>
        <w:spacing w:line="360" w:lineRule="auto"/>
        <w:rPr>
          <w:rFonts w:cs="Arial"/>
          <w:b/>
          <w:color w:val="000000"/>
          <w:sz w:val="20"/>
          <w:szCs w:val="20"/>
        </w:rPr>
      </w:pPr>
    </w:p>
    <w:p w:rsidR="00DC3DD1" w:rsidRPr="002C30DE" w:rsidRDefault="00DC3DD1" w:rsidP="00DC3DD1">
      <w:pPr>
        <w:pStyle w:val="af"/>
        <w:spacing w:before="0" w:beforeAutospacing="0" w:after="0" w:afterAutospacing="0" w:line="360" w:lineRule="auto"/>
        <w:ind w:firstLine="709"/>
        <w:jc w:val="center"/>
        <w:rPr>
          <w:rFonts w:cs="Arial"/>
          <w:b/>
          <w:color w:val="000000"/>
          <w:sz w:val="20"/>
          <w:szCs w:val="20"/>
        </w:rPr>
      </w:pPr>
      <w:r w:rsidRPr="002C30DE">
        <w:rPr>
          <w:rFonts w:cs="Arial"/>
          <w:b/>
          <w:color w:val="000000"/>
          <w:sz w:val="20"/>
          <w:szCs w:val="20"/>
        </w:rPr>
        <w:t>5.</w:t>
      </w:r>
      <w:r w:rsidR="00FB70D5">
        <w:rPr>
          <w:rFonts w:cs="Arial"/>
          <w:b/>
          <w:color w:val="000000"/>
          <w:sz w:val="20"/>
          <w:szCs w:val="20"/>
        </w:rPr>
        <w:t>1</w:t>
      </w:r>
      <w:r w:rsidRPr="002C30DE">
        <w:rPr>
          <w:rFonts w:cs="Arial"/>
          <w:b/>
          <w:color w:val="000000"/>
          <w:sz w:val="20"/>
          <w:szCs w:val="20"/>
        </w:rPr>
        <w:t xml:space="preserve">. Критерии оценки к зачету </w:t>
      </w:r>
    </w:p>
    <w:p w:rsidR="00FB70D5" w:rsidRPr="00BD479F" w:rsidRDefault="00FB70D5" w:rsidP="00FB70D5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proofErr w:type="gramStart"/>
      <w:r w:rsidRPr="00BD479F">
        <w:rPr>
          <w:rFonts w:cs="Arial"/>
          <w:i/>
          <w:color w:val="000000"/>
          <w:sz w:val="20"/>
          <w:szCs w:val="20"/>
        </w:rPr>
        <w:t xml:space="preserve">зачет </w:t>
      </w:r>
      <w:r w:rsidRPr="00BD479F">
        <w:rPr>
          <w:rFonts w:cs="Arial"/>
          <w:i/>
          <w:sz w:val="20"/>
          <w:szCs w:val="20"/>
        </w:rPr>
        <w:t xml:space="preserve">(86-100 баллов) </w:t>
      </w:r>
      <w:r w:rsidRPr="00BD479F">
        <w:rPr>
          <w:rFonts w:cs="Arial"/>
          <w:sz w:val="20"/>
          <w:szCs w:val="20"/>
        </w:rPr>
        <w:t>ставится обучающемуся, обнаружившему систематические и глубокие знания учебно-программного материала, умения свободно выполнять задания, предусмотренные программой в типовой ситуации (с ограничением времени) и в нетиповой ситуации, знакомство с основной и дополнительной литературой, усвоение взаимосвязи основных понятий дисциплины в их значении приобретаемой специальности и проявившему творческие способности и самостоятельность в приобретении знаний.</w:t>
      </w:r>
      <w:proofErr w:type="gramEnd"/>
    </w:p>
    <w:p w:rsidR="00FB70D5" w:rsidRPr="00BD479F" w:rsidRDefault="00FB70D5" w:rsidP="00FB70D5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proofErr w:type="gramStart"/>
      <w:r w:rsidRPr="00BD479F">
        <w:rPr>
          <w:rFonts w:cs="Arial"/>
          <w:i/>
          <w:sz w:val="20"/>
          <w:szCs w:val="20"/>
        </w:rPr>
        <w:t>зачет</w:t>
      </w:r>
      <w:r>
        <w:rPr>
          <w:rFonts w:cs="Arial"/>
          <w:i/>
          <w:color w:val="000000"/>
          <w:sz w:val="20"/>
          <w:szCs w:val="20"/>
        </w:rPr>
        <w:t xml:space="preserve"> </w:t>
      </w:r>
      <w:r w:rsidRPr="00BD479F">
        <w:rPr>
          <w:rFonts w:cs="Arial"/>
          <w:i/>
          <w:sz w:val="20"/>
          <w:szCs w:val="20"/>
        </w:rPr>
        <w:t>(71-85 баллов)</w:t>
      </w:r>
      <w:r w:rsidRPr="00BD479F">
        <w:rPr>
          <w:rFonts w:cs="Arial"/>
          <w:sz w:val="20"/>
          <w:szCs w:val="20"/>
        </w:rPr>
        <w:t xml:space="preserve"> ставится обучающемуся, обнаружившему полное знание учебно-программного материала, успешное выполнение заданий, предусмотренных программой в типовой ситуации (с ограничением времени), усвоение материалов основной литературы, рекомендованной в программе, способность к самостоятельному пополнению и обновлению знаний в ходе дальнейшей работы над литературой и в профессиональной деятельности.</w:t>
      </w:r>
      <w:proofErr w:type="gramEnd"/>
    </w:p>
    <w:p w:rsidR="00FB70D5" w:rsidRPr="00BD479F" w:rsidRDefault="00FB70D5" w:rsidP="00FB70D5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зачет</w:t>
      </w:r>
      <w:r w:rsidRPr="00BD479F">
        <w:rPr>
          <w:rFonts w:cs="Arial"/>
          <w:i/>
          <w:sz w:val="20"/>
          <w:szCs w:val="20"/>
        </w:rPr>
        <w:t xml:space="preserve"> (56-70 баллов)</w:t>
      </w:r>
      <w:r w:rsidRPr="00BD479F">
        <w:rPr>
          <w:rFonts w:cs="Arial"/>
          <w:sz w:val="20"/>
          <w:szCs w:val="20"/>
        </w:rPr>
        <w:t xml:space="preserve"> ставится </w:t>
      </w:r>
      <w:proofErr w:type="gramStart"/>
      <w:r w:rsidRPr="00BD479F">
        <w:rPr>
          <w:rFonts w:cs="Arial"/>
          <w:sz w:val="20"/>
          <w:szCs w:val="20"/>
        </w:rPr>
        <w:t>обучающемуся</w:t>
      </w:r>
      <w:proofErr w:type="gramEnd"/>
      <w:r w:rsidRPr="00BD479F">
        <w:rPr>
          <w:rFonts w:cs="Arial"/>
          <w:sz w:val="20"/>
          <w:szCs w:val="20"/>
        </w:rPr>
        <w:t>, обнаружившему знание основного учебно-программного материала в объеме, достаточном для дальнейшей учебы и предстоящей работы по специальности, знакомство с основной литературой, рекомендованной программой, умение выполнять задания, предусмотренные программой.</w:t>
      </w:r>
    </w:p>
    <w:p w:rsidR="00DC3DD1" w:rsidRDefault="00FB70D5" w:rsidP="00FB70D5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b/>
          <w:color w:val="000000"/>
          <w:sz w:val="20"/>
          <w:szCs w:val="20"/>
        </w:rPr>
      </w:pPr>
      <w:r w:rsidRPr="00BD479F">
        <w:rPr>
          <w:rFonts w:cs="Arial"/>
          <w:i/>
          <w:sz w:val="20"/>
          <w:szCs w:val="20"/>
        </w:rPr>
        <w:t>незачет</w:t>
      </w:r>
      <w:r w:rsidRPr="00BD479F">
        <w:rPr>
          <w:rFonts w:cs="Arial"/>
          <w:sz w:val="20"/>
          <w:szCs w:val="20"/>
        </w:rPr>
        <w:t xml:space="preserve"> </w:t>
      </w:r>
      <w:r w:rsidRPr="00BD479F">
        <w:rPr>
          <w:rFonts w:cs="Arial"/>
          <w:i/>
          <w:sz w:val="20"/>
          <w:szCs w:val="20"/>
        </w:rPr>
        <w:t>(менее 56 баллов)</w:t>
      </w:r>
      <w:r w:rsidRPr="00BD479F">
        <w:rPr>
          <w:rFonts w:cs="Arial"/>
          <w:sz w:val="20"/>
          <w:szCs w:val="20"/>
        </w:rPr>
        <w:t xml:space="preserve"> ставится </w:t>
      </w:r>
      <w:proofErr w:type="gramStart"/>
      <w:r w:rsidRPr="00BD479F">
        <w:rPr>
          <w:rFonts w:cs="Arial"/>
          <w:sz w:val="20"/>
          <w:szCs w:val="20"/>
        </w:rPr>
        <w:t>обучающемуся</w:t>
      </w:r>
      <w:proofErr w:type="gramEnd"/>
      <w:r w:rsidRPr="00BD479F">
        <w:rPr>
          <w:rFonts w:cs="Arial"/>
          <w:sz w:val="20"/>
          <w:szCs w:val="20"/>
        </w:rPr>
        <w:t xml:space="preserve">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заданий, слабые побуждения к самостоятельной работе над рекомендованной основной литературой. Оценка «неудовлетворительно» ставится обучающимся, </w:t>
      </w:r>
      <w:r w:rsidRPr="00BD479F">
        <w:rPr>
          <w:rFonts w:cs="Arial"/>
          <w:sz w:val="20"/>
          <w:szCs w:val="20"/>
        </w:rPr>
        <w:lastRenderedPageBreak/>
        <w:t>которые не могут продолжить обучение или приступить к профессиональной деятельности по окончании академии без дополнительных занятий по соответствующей дисциплине.</w:t>
      </w:r>
    </w:p>
    <w:p w:rsidR="00DC3DD1" w:rsidRPr="002C30DE" w:rsidRDefault="00DC3DD1" w:rsidP="00DC3DD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</w:p>
    <w:p w:rsidR="00DC3DD1" w:rsidRDefault="00DC3DD1" w:rsidP="00DC3DD1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6. Оценочные материалы для организации текущего контроля успеваемости </w:t>
      </w:r>
      <w:proofErr w:type="gramStart"/>
      <w:r w:rsidRPr="002C30DE">
        <w:rPr>
          <w:rFonts w:cs="Arial"/>
          <w:b/>
          <w:sz w:val="20"/>
          <w:szCs w:val="20"/>
        </w:rPr>
        <w:t>обучающихся</w:t>
      </w:r>
      <w:proofErr w:type="gramEnd"/>
    </w:p>
    <w:p w:rsidR="00DC3DD1" w:rsidRDefault="00DC3DD1" w:rsidP="00DC3DD1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</w:p>
    <w:p w:rsidR="00DC3DD1" w:rsidRDefault="00DC3DD1" w:rsidP="00DC3DD1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6.1. Перечень тем для написания рефератов</w:t>
      </w:r>
    </w:p>
    <w:p w:rsidR="00DC3DD1" w:rsidRDefault="00DC3DD1" w:rsidP="00DC3DD1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История повседневности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Компаративное источниковедение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Массовые источники и компьютеризация исторических исследований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Массовая историческая документация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Историк и интернет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Литература и искусство, и современные тенденции развития исторических знаний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Статистическое дело в стране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Промышленная статистика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Сельскохозяйственная статистика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Статистика населения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Проблемы источниковедения исследований политической истории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Информационный подход к историческим источникам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Значение эпистолярных источников для исторических исследований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Значение дневников как исторического источника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Особенности мемуаров как источника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proofErr w:type="spellStart"/>
      <w:r w:rsidRPr="00DC3DD1">
        <w:rPr>
          <w:rFonts w:cs="Arial"/>
        </w:rPr>
        <w:t>Кинофотофонодокументы</w:t>
      </w:r>
      <w:proofErr w:type="spellEnd"/>
      <w:r w:rsidRPr="00DC3DD1">
        <w:rPr>
          <w:rFonts w:cs="Arial"/>
        </w:rPr>
        <w:t xml:space="preserve"> (КФФД)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Становление источниковедения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Летописи как исторический источник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Источники личного происхождения</w:t>
      </w:r>
    </w:p>
    <w:p w:rsidR="00DC3DD1" w:rsidRPr="00DC3DD1" w:rsidRDefault="00DC3DD1" w:rsidP="001F7A08">
      <w:pPr>
        <w:pStyle w:val="af2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C3DD1">
        <w:rPr>
          <w:rFonts w:cs="Arial"/>
        </w:rPr>
        <w:t>Источники российской эмиграции</w:t>
      </w:r>
    </w:p>
    <w:p w:rsidR="00DC3DD1" w:rsidRDefault="00DC3DD1" w:rsidP="00DC3DD1">
      <w:pPr>
        <w:pStyle w:val="ad"/>
        <w:suppressLineNumbers/>
        <w:tabs>
          <w:tab w:val="left" w:pos="1134"/>
          <w:tab w:val="left" w:pos="1800"/>
        </w:tabs>
        <w:spacing w:after="0"/>
        <w:jc w:val="both"/>
        <w:rPr>
          <w:rFonts w:cs="Arial"/>
          <w:sz w:val="20"/>
          <w:szCs w:val="20"/>
        </w:rPr>
      </w:pPr>
    </w:p>
    <w:p w:rsidR="00DC3DD1" w:rsidRPr="00A23D8B" w:rsidRDefault="00DC3DD1" w:rsidP="00DC3DD1">
      <w:pPr>
        <w:pStyle w:val="ad"/>
        <w:suppressLineNumbers/>
        <w:tabs>
          <w:tab w:val="left" w:pos="1134"/>
          <w:tab w:val="left" w:pos="1800"/>
        </w:tabs>
        <w:spacing w:after="0" w:line="360" w:lineRule="auto"/>
        <w:jc w:val="both"/>
        <w:rPr>
          <w:rFonts w:cs="Arial"/>
          <w:sz w:val="20"/>
          <w:szCs w:val="20"/>
        </w:rPr>
      </w:pPr>
      <w:r w:rsidRPr="00A23D8B">
        <w:rPr>
          <w:rFonts w:cs="Arial"/>
          <w:sz w:val="20"/>
          <w:szCs w:val="20"/>
        </w:rPr>
        <w:t>КРИТЕРИИ ОЦЕНКИ</w:t>
      </w:r>
      <w:r>
        <w:rPr>
          <w:rFonts w:cs="Arial"/>
          <w:sz w:val="20"/>
          <w:szCs w:val="20"/>
        </w:rPr>
        <w:t>:</w:t>
      </w:r>
    </w:p>
    <w:p w:rsidR="00DC3DD1" w:rsidRPr="002C30DE" w:rsidRDefault="00DC3DD1" w:rsidP="00DC3DD1">
      <w:pPr>
        <w:pStyle w:val="ad"/>
        <w:suppressLineNumbers/>
        <w:tabs>
          <w:tab w:val="left" w:pos="1134"/>
          <w:tab w:val="left" w:pos="1800"/>
        </w:tabs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2C30DE">
        <w:rPr>
          <w:rFonts w:cs="Arial"/>
          <w:i/>
          <w:sz w:val="20"/>
          <w:szCs w:val="20"/>
        </w:rPr>
        <w:t xml:space="preserve">Оценка «отлично» </w:t>
      </w:r>
      <w:r w:rsidRPr="002C30DE">
        <w:rPr>
          <w:rFonts w:cs="Arial"/>
          <w:b/>
          <w:sz w:val="20"/>
          <w:szCs w:val="20"/>
        </w:rPr>
        <w:t>-</w:t>
      </w:r>
      <w:r w:rsidRPr="002C30DE"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sz w:val="20"/>
          <w:szCs w:val="20"/>
        </w:rPr>
        <w:t>работа выполнена самостоятельно в соответствии с заданием и в полном объеме, полученные результаты интерпретированы применительно к исследуемому объекту, основные положения работы освещены в докладе, ответы на вопросы удовлетворяют членов комиссии, качество оформления пояснительной записки и иллюстративных материалов отвечает предъявляемым требованиям;</w:t>
      </w:r>
    </w:p>
    <w:p w:rsidR="00DC3DD1" w:rsidRPr="002C30DE" w:rsidRDefault="00DC3DD1" w:rsidP="00DC3DD1">
      <w:pPr>
        <w:pStyle w:val="ad"/>
        <w:suppressLineNumbers/>
        <w:tabs>
          <w:tab w:val="left" w:pos="1134"/>
          <w:tab w:val="left" w:pos="1800"/>
        </w:tabs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Оценка «хорошо» </w:t>
      </w:r>
      <w:r w:rsidRPr="002C30DE"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b/>
          <w:sz w:val="20"/>
          <w:szCs w:val="20"/>
        </w:rPr>
        <w:t>-</w:t>
      </w:r>
      <w:r>
        <w:rPr>
          <w:rFonts w:cs="Arial"/>
          <w:b/>
          <w:sz w:val="20"/>
          <w:szCs w:val="20"/>
        </w:rPr>
        <w:t xml:space="preserve"> </w:t>
      </w:r>
      <w:r w:rsidRPr="002C30DE">
        <w:rPr>
          <w:rFonts w:cs="Arial"/>
          <w:sz w:val="20"/>
          <w:szCs w:val="20"/>
        </w:rPr>
        <w:t>работа выполнена самостоятельно в соответствии с заданием и в полном объеме,</w:t>
      </w:r>
      <w:r>
        <w:rPr>
          <w:rFonts w:cs="Arial"/>
          <w:sz w:val="20"/>
          <w:szCs w:val="20"/>
        </w:rPr>
        <w:t xml:space="preserve"> но имеется</w:t>
      </w:r>
      <w:r w:rsidRPr="002C30DE"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sz w:val="20"/>
          <w:szCs w:val="20"/>
        </w:rPr>
        <w:t>нечеткое представление сущности и результатов исследований на защите, или затруднения при ответах на вопросы, или недостаточный уровень качества оформления текстовой части и иллюстративных материалов, или отсутствие последних;</w:t>
      </w:r>
    </w:p>
    <w:p w:rsidR="00DC3DD1" w:rsidRPr="002C30DE" w:rsidRDefault="00DC3DD1" w:rsidP="00DC3DD1">
      <w:pPr>
        <w:pStyle w:val="ad"/>
        <w:suppressLineNumbers/>
        <w:tabs>
          <w:tab w:val="left" w:pos="1134"/>
          <w:tab w:val="left" w:pos="1800"/>
        </w:tabs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2C30DE">
        <w:rPr>
          <w:rFonts w:cs="Arial"/>
          <w:i/>
          <w:sz w:val="20"/>
          <w:szCs w:val="20"/>
        </w:rPr>
        <w:t>Оценка «удовлетворительно»</w:t>
      </w:r>
      <w:r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b/>
          <w:sz w:val="20"/>
          <w:szCs w:val="20"/>
        </w:rPr>
        <w:t>-</w:t>
      </w:r>
      <w:r w:rsidRPr="002C30DE">
        <w:rPr>
          <w:rFonts w:cs="Arial"/>
          <w:sz w:val="20"/>
          <w:szCs w:val="20"/>
        </w:rPr>
        <w:t xml:space="preserve"> дополнительное снижение оценки может быть вызвано выполнением работы не в полном объеме, или неспособностью студента правильно интерпретировать полученные результаты, или неверными ответами на вопросы по существу проделанной работы;</w:t>
      </w:r>
    </w:p>
    <w:p w:rsidR="00DC3DD1" w:rsidRPr="002C30DE" w:rsidRDefault="00DC3DD1" w:rsidP="00DC3DD1">
      <w:pPr>
        <w:pStyle w:val="ad"/>
        <w:suppressLineNumbers/>
        <w:tabs>
          <w:tab w:val="left" w:pos="1134"/>
          <w:tab w:val="left" w:pos="1800"/>
        </w:tabs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2C30DE">
        <w:rPr>
          <w:rFonts w:cs="Arial"/>
          <w:i/>
          <w:sz w:val="20"/>
          <w:szCs w:val="20"/>
        </w:rPr>
        <w:lastRenderedPageBreak/>
        <w:t xml:space="preserve">Оценка «неудовлетворительно» (менее 56 баллов) </w:t>
      </w:r>
      <w:r w:rsidRPr="002C30DE">
        <w:rPr>
          <w:rFonts w:cs="Arial"/>
          <w:b/>
          <w:sz w:val="20"/>
          <w:szCs w:val="20"/>
        </w:rPr>
        <w:t>-</w:t>
      </w:r>
      <w:r w:rsidRPr="002C30DE">
        <w:rPr>
          <w:rFonts w:cs="Arial"/>
          <w:sz w:val="20"/>
          <w:szCs w:val="20"/>
        </w:rPr>
        <w:t xml:space="preserve"> несамостоятельно</w:t>
      </w:r>
      <w:r>
        <w:rPr>
          <w:rFonts w:cs="Arial"/>
          <w:sz w:val="20"/>
          <w:szCs w:val="20"/>
        </w:rPr>
        <w:t>е</w:t>
      </w:r>
      <w:r w:rsidRPr="002C30DE">
        <w:rPr>
          <w:rFonts w:cs="Arial"/>
          <w:sz w:val="20"/>
          <w:szCs w:val="20"/>
        </w:rPr>
        <w:t xml:space="preserve"> выполнени</w:t>
      </w:r>
      <w:r>
        <w:rPr>
          <w:rFonts w:cs="Arial"/>
          <w:sz w:val="20"/>
          <w:szCs w:val="20"/>
        </w:rPr>
        <w:t>е</w:t>
      </w:r>
      <w:r w:rsidRPr="002C30DE">
        <w:rPr>
          <w:rFonts w:cs="Arial"/>
          <w:sz w:val="20"/>
          <w:szCs w:val="20"/>
        </w:rPr>
        <w:t xml:space="preserve"> работы, или неспособност</w:t>
      </w:r>
      <w:r>
        <w:rPr>
          <w:rFonts w:cs="Arial"/>
          <w:sz w:val="20"/>
          <w:szCs w:val="20"/>
        </w:rPr>
        <w:t>ь</w:t>
      </w:r>
      <w:r w:rsidRPr="002C30DE">
        <w:rPr>
          <w:rFonts w:cs="Arial"/>
          <w:sz w:val="20"/>
          <w:szCs w:val="20"/>
        </w:rPr>
        <w:t xml:space="preserve"> студента пояснить ее основные положения, или в случае фальсификации результатов, или установленного плагиата.</w:t>
      </w:r>
    </w:p>
    <w:p w:rsidR="00DC3DD1" w:rsidRDefault="00DC3DD1" w:rsidP="00DC3DD1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</w:p>
    <w:p w:rsidR="00DC3DD1" w:rsidRDefault="00DC3DD1" w:rsidP="00DC3DD1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  <w:r w:rsidRPr="00A23D8B">
        <w:rPr>
          <w:rFonts w:cs="Arial"/>
          <w:sz w:val="20"/>
          <w:szCs w:val="20"/>
        </w:rPr>
        <w:t>ШКАЛА ОЦЕНИВАНИЯ</w:t>
      </w:r>
    </w:p>
    <w:p w:rsidR="00DC3DD1" w:rsidRDefault="00DC3DD1" w:rsidP="00DC3DD1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40"/>
      </w:tblGrid>
      <w:tr w:rsidR="00DC3DD1" w:rsidRPr="00D61B27" w:rsidTr="00DC3DD1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D1" w:rsidRPr="00D61B27" w:rsidRDefault="00DC3DD1" w:rsidP="00DC3DD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Баллы для учета </w:t>
            </w:r>
          </w:p>
          <w:p w:rsidR="00DC3DD1" w:rsidRPr="00D61B27" w:rsidRDefault="00DC3DD1" w:rsidP="00DC3DD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в рейтинге (оценка)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D1" w:rsidRPr="00D61B27" w:rsidRDefault="00DC3DD1" w:rsidP="00DC3DD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Степень удовлетворения критериям </w:t>
            </w:r>
          </w:p>
          <w:p w:rsidR="00DC3DD1" w:rsidRPr="00D61B27" w:rsidRDefault="00DC3DD1" w:rsidP="00DC3DD1">
            <w:pPr>
              <w:rPr>
                <w:rFonts w:cs="Arial"/>
                <w:sz w:val="16"/>
                <w:szCs w:val="16"/>
              </w:rPr>
            </w:pPr>
          </w:p>
        </w:tc>
      </w:tr>
      <w:tr w:rsidR="00DC3DD1" w:rsidRPr="00D61B27" w:rsidTr="00DC3DD1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D1" w:rsidRPr="00D61B27" w:rsidRDefault="00DC3DD1" w:rsidP="00DC3DD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86-100 баллов </w:t>
            </w:r>
          </w:p>
          <w:p w:rsidR="00DC3DD1" w:rsidRPr="00D61B27" w:rsidRDefault="00DC3DD1" w:rsidP="00DC3DD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«отлично»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D1" w:rsidRPr="00D61B27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</w:t>
            </w:r>
          </w:p>
        </w:tc>
      </w:tr>
      <w:tr w:rsidR="00DC3DD1" w:rsidRPr="00D61B27" w:rsidTr="00DC3DD1">
        <w:trPr>
          <w:trHeight w:val="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D1" w:rsidRPr="00D61B27" w:rsidRDefault="00DC3DD1" w:rsidP="00DC3DD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71-85 баллов </w:t>
            </w:r>
          </w:p>
          <w:p w:rsidR="00DC3DD1" w:rsidRPr="00D61B27" w:rsidRDefault="00DC3DD1" w:rsidP="00DC3DD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«хорошо»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D1" w:rsidRPr="00D61B27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достаточно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последовательно. Допускает 1-2 ошибки, исправленные с помощью наводящих вопросов </w:t>
            </w:r>
          </w:p>
        </w:tc>
      </w:tr>
      <w:tr w:rsidR="00DC3DD1" w:rsidRPr="00D61B27" w:rsidTr="00DC3DD1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D1" w:rsidRPr="00D61B27" w:rsidRDefault="00DC3DD1" w:rsidP="00DC3DD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56-70 баллов </w:t>
            </w:r>
          </w:p>
          <w:p w:rsidR="00DC3DD1" w:rsidRPr="00D61B27" w:rsidRDefault="00DC3DD1" w:rsidP="00DC3DD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«удовлетворительно»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D1" w:rsidRPr="00D61B27" w:rsidRDefault="00DC3DD1" w:rsidP="00DC3DD1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</w:t>
            </w:r>
          </w:p>
        </w:tc>
      </w:tr>
      <w:tr w:rsidR="00DC3DD1" w:rsidRPr="00D61B27" w:rsidTr="00DC3DD1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D1" w:rsidRPr="00D61B27" w:rsidRDefault="00DC3DD1" w:rsidP="00DC3DD1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менее 56 баллов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D1" w:rsidRPr="00D61B27" w:rsidRDefault="00DC3DD1" w:rsidP="00DC3DD1">
            <w:pPr>
              <w:rPr>
                <w:rFonts w:cs="Arial"/>
                <w:sz w:val="16"/>
                <w:szCs w:val="16"/>
              </w:rPr>
            </w:pPr>
            <w:proofErr w:type="gramStart"/>
            <w:r w:rsidRPr="00D61B27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D61B27">
              <w:rPr>
                <w:rFonts w:cs="Arial"/>
                <w:sz w:val="16"/>
                <w:szCs w:val="16"/>
              </w:rPr>
              <w:t xml:space="preserve"> обнаруживает незнание ответа на соответствующее задание</w:t>
            </w:r>
          </w:p>
        </w:tc>
      </w:tr>
    </w:tbl>
    <w:p w:rsidR="00DC3DD1" w:rsidRPr="00A23D8B" w:rsidRDefault="00DC3DD1" w:rsidP="00DC3DD1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</w:p>
    <w:p w:rsidR="00DC3DD1" w:rsidRDefault="00DC3DD1" w:rsidP="00DC3DD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color w:val="0D0D0D"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>6.</w:t>
      </w:r>
      <w:r>
        <w:rPr>
          <w:rFonts w:cs="Arial"/>
          <w:b/>
          <w:sz w:val="20"/>
          <w:szCs w:val="20"/>
        </w:rPr>
        <w:t>2.</w:t>
      </w:r>
      <w:r w:rsidRPr="00D61B27">
        <w:rPr>
          <w:rFonts w:cs="Arial"/>
          <w:b/>
          <w:sz w:val="20"/>
          <w:szCs w:val="20"/>
        </w:rPr>
        <w:t xml:space="preserve"> </w:t>
      </w:r>
      <w:r w:rsidRPr="00D61B27">
        <w:rPr>
          <w:rFonts w:cs="Arial"/>
          <w:b/>
          <w:bCs/>
          <w:color w:val="0D0D0D"/>
          <w:sz w:val="20"/>
          <w:szCs w:val="20"/>
        </w:rPr>
        <w:t>Комплект заданий для письменного тестирования</w:t>
      </w:r>
    </w:p>
    <w:p w:rsidR="001F7A08" w:rsidRDefault="001F7A08" w:rsidP="00DC3DD1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color w:val="0D0D0D"/>
          <w:sz w:val="20"/>
          <w:szCs w:val="20"/>
        </w:rPr>
      </w:pPr>
    </w:p>
    <w:p w:rsidR="001F7A08" w:rsidRPr="001F7A08" w:rsidRDefault="001F7A08" w:rsidP="001F7A08">
      <w:pPr>
        <w:pStyle w:val="af2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rPr>
          <w:rFonts w:cs="Arial"/>
          <w:color w:val="000000"/>
        </w:rPr>
      </w:pPr>
      <w:r w:rsidRPr="001F7A08">
        <w:rPr>
          <w:rFonts w:cs="Arial"/>
          <w:bCs/>
          <w:color w:val="000000"/>
        </w:rPr>
        <w:t>Соотнесите составителей и редакции ПВЛ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3934"/>
      </w:tblGrid>
      <w:tr w:rsidR="001F7A08" w:rsidRPr="001F7A08" w:rsidTr="001F7A08">
        <w:tc>
          <w:tcPr>
            <w:tcW w:w="534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536" w:type="dxa"/>
          </w:tcPr>
          <w:p w:rsidR="001F7A08" w:rsidRPr="001F7A08" w:rsidRDefault="001F7A08" w:rsidP="00AD02DA">
            <w:pPr>
              <w:shd w:val="clear" w:color="auto" w:fill="FFFFFF"/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bCs/>
                <w:color w:val="000000"/>
                <w:sz w:val="20"/>
                <w:szCs w:val="20"/>
              </w:rPr>
              <w:t>аноним (</w:t>
            </w:r>
            <w:proofErr w:type="spellStart"/>
            <w:r w:rsidRPr="001F7A08">
              <w:rPr>
                <w:rFonts w:cs="Arial"/>
                <w:bCs/>
                <w:color w:val="000000"/>
                <w:sz w:val="20"/>
                <w:szCs w:val="20"/>
              </w:rPr>
              <w:t>Ипатьевская</w:t>
            </w:r>
            <w:proofErr w:type="spellEnd"/>
            <w:r w:rsidRPr="001F7A08">
              <w:rPr>
                <w:rFonts w:cs="Arial"/>
                <w:bCs/>
                <w:color w:val="000000"/>
                <w:sz w:val="20"/>
                <w:szCs w:val="20"/>
              </w:rPr>
              <w:t xml:space="preserve"> летопись)</w:t>
            </w:r>
          </w:p>
        </w:tc>
        <w:tc>
          <w:tcPr>
            <w:tcW w:w="567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3934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первая редакция 1110-1113</w:t>
            </w:r>
          </w:p>
        </w:tc>
      </w:tr>
      <w:tr w:rsidR="001F7A08" w:rsidRPr="001F7A08" w:rsidTr="001F7A08">
        <w:tc>
          <w:tcPr>
            <w:tcW w:w="534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536" w:type="dxa"/>
          </w:tcPr>
          <w:p w:rsidR="001F7A08" w:rsidRPr="001F7A08" w:rsidRDefault="001F7A08" w:rsidP="00AD02DA">
            <w:pPr>
              <w:shd w:val="clear" w:color="auto" w:fill="FFFFFF"/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bCs/>
                <w:color w:val="000000"/>
                <w:sz w:val="20"/>
                <w:szCs w:val="20"/>
              </w:rPr>
              <w:t>Нестор</w:t>
            </w:r>
          </w:p>
        </w:tc>
        <w:tc>
          <w:tcPr>
            <w:tcW w:w="567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3934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вторая редакция 1116</w:t>
            </w:r>
          </w:p>
        </w:tc>
      </w:tr>
      <w:tr w:rsidR="001F7A08" w:rsidRPr="001F7A08" w:rsidTr="001F7A08">
        <w:tc>
          <w:tcPr>
            <w:tcW w:w="534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536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bCs/>
                <w:color w:val="000000"/>
                <w:sz w:val="20"/>
                <w:szCs w:val="20"/>
              </w:rPr>
              <w:t>Сильвестр</w:t>
            </w:r>
          </w:p>
        </w:tc>
        <w:tc>
          <w:tcPr>
            <w:tcW w:w="567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3934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третья редакция 1118</w:t>
            </w:r>
          </w:p>
        </w:tc>
      </w:tr>
    </w:tbl>
    <w:p w:rsidR="001F7A08" w:rsidRPr="001F7A08" w:rsidRDefault="001F7A08" w:rsidP="001F7A08">
      <w:pPr>
        <w:pStyle w:val="af2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Любое явление человеческой культуры, которое может быть использовано для реконструкции прошлого это_______________</w:t>
      </w:r>
    </w:p>
    <w:p w:rsidR="001F7A08" w:rsidRPr="001F7A08" w:rsidRDefault="001F7A08" w:rsidP="001F7A08">
      <w:pPr>
        <w:pStyle w:val="af2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Исторический источник</w:t>
      </w:r>
    </w:p>
    <w:p w:rsidR="001F7A08" w:rsidRPr="001F7A08" w:rsidRDefault="001F7A08" w:rsidP="001F7A08">
      <w:pPr>
        <w:pStyle w:val="af2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Предмет источниковедения</w:t>
      </w:r>
    </w:p>
    <w:p w:rsidR="001F7A08" w:rsidRPr="001F7A08" w:rsidRDefault="001F7A08" w:rsidP="001F7A08">
      <w:pPr>
        <w:pStyle w:val="af2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Объект источниковедения</w:t>
      </w:r>
    </w:p>
    <w:p w:rsidR="001F7A08" w:rsidRPr="001F7A08" w:rsidRDefault="001F7A08" w:rsidP="001F7A08">
      <w:pPr>
        <w:pStyle w:val="af2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bCs/>
          <w:color w:val="000000"/>
        </w:rPr>
        <w:t>Соотнесите составителей и сборники житий: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710"/>
        <w:gridCol w:w="4076"/>
      </w:tblGrid>
      <w:tr w:rsidR="001F7A08" w:rsidRPr="001F7A08" w:rsidTr="001F7A08">
        <w:tc>
          <w:tcPr>
            <w:tcW w:w="67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110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bCs/>
                <w:color w:val="000000"/>
                <w:sz w:val="20"/>
                <w:szCs w:val="20"/>
              </w:rPr>
              <w:t>Герман Тулупов</w:t>
            </w:r>
          </w:p>
        </w:tc>
        <w:tc>
          <w:tcPr>
            <w:tcW w:w="710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076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1627-1632</w:t>
            </w:r>
          </w:p>
        </w:tc>
      </w:tr>
      <w:tr w:rsidR="001F7A08" w:rsidRPr="001F7A08" w:rsidTr="001F7A08">
        <w:tc>
          <w:tcPr>
            <w:tcW w:w="67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110" w:type="dxa"/>
          </w:tcPr>
          <w:p w:rsidR="001F7A08" w:rsidRPr="001F7A08" w:rsidRDefault="001F7A08" w:rsidP="00AD02DA">
            <w:pPr>
              <w:shd w:val="clear" w:color="auto" w:fill="FFFFFF"/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bCs/>
                <w:color w:val="000000"/>
                <w:sz w:val="20"/>
                <w:szCs w:val="20"/>
              </w:rPr>
              <w:t xml:space="preserve">Иоанн </w:t>
            </w:r>
            <w:proofErr w:type="spellStart"/>
            <w:r w:rsidRPr="001F7A08">
              <w:rPr>
                <w:rFonts w:cs="Arial"/>
                <w:bCs/>
                <w:color w:val="000000"/>
                <w:sz w:val="20"/>
                <w:szCs w:val="20"/>
              </w:rPr>
              <w:t>Милютин</w:t>
            </w:r>
            <w:proofErr w:type="spellEnd"/>
          </w:p>
        </w:tc>
        <w:tc>
          <w:tcPr>
            <w:tcW w:w="710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076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1646-1654</w:t>
            </w:r>
          </w:p>
        </w:tc>
      </w:tr>
      <w:tr w:rsidR="001F7A08" w:rsidRPr="001F7A08" w:rsidTr="001F7A08">
        <w:tc>
          <w:tcPr>
            <w:tcW w:w="67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110" w:type="dxa"/>
          </w:tcPr>
          <w:p w:rsidR="001F7A08" w:rsidRPr="001F7A08" w:rsidRDefault="001F7A08" w:rsidP="00AD02DA">
            <w:pPr>
              <w:shd w:val="clear" w:color="auto" w:fill="FFFFFF"/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1F7A08">
              <w:rPr>
                <w:rFonts w:cs="Arial"/>
                <w:bCs/>
                <w:color w:val="000000"/>
                <w:sz w:val="20"/>
                <w:szCs w:val="20"/>
              </w:rPr>
              <w:t>Макарий</w:t>
            </w:r>
            <w:proofErr w:type="spellEnd"/>
          </w:p>
        </w:tc>
        <w:tc>
          <w:tcPr>
            <w:tcW w:w="710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076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Середина 16 в.</w:t>
            </w:r>
          </w:p>
        </w:tc>
      </w:tr>
      <w:tr w:rsidR="001F7A08" w:rsidRPr="001F7A08" w:rsidTr="001F7A08">
        <w:tc>
          <w:tcPr>
            <w:tcW w:w="67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110" w:type="dxa"/>
          </w:tcPr>
          <w:p w:rsidR="001F7A08" w:rsidRPr="001F7A08" w:rsidRDefault="001F7A08" w:rsidP="00AD02DA">
            <w:pPr>
              <w:shd w:val="clear" w:color="auto" w:fill="FFFFFF"/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bCs/>
                <w:color w:val="000000"/>
                <w:sz w:val="20"/>
                <w:szCs w:val="20"/>
              </w:rPr>
              <w:t>Дмитрий Ростовский</w:t>
            </w:r>
          </w:p>
        </w:tc>
        <w:tc>
          <w:tcPr>
            <w:tcW w:w="710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076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Конец 17-начало 18 вв.</w:t>
            </w:r>
          </w:p>
        </w:tc>
      </w:tr>
    </w:tbl>
    <w:p w:rsidR="001F7A08" w:rsidRPr="001F7A08" w:rsidRDefault="001F7A08" w:rsidP="001F7A08">
      <w:pPr>
        <w:pStyle w:val="af2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Установите соответствие:</w:t>
      </w:r>
    </w:p>
    <w:tbl>
      <w:tblPr>
        <w:tblStyle w:val="af0"/>
        <w:tblW w:w="9581" w:type="dxa"/>
        <w:tblLook w:val="04A0" w:firstRow="1" w:lastRow="0" w:firstColumn="1" w:lastColumn="0" w:noHBand="0" w:noVBand="1"/>
      </w:tblPr>
      <w:tblGrid>
        <w:gridCol w:w="535"/>
        <w:gridCol w:w="3831"/>
        <w:gridCol w:w="425"/>
        <w:gridCol w:w="4790"/>
      </w:tblGrid>
      <w:tr w:rsidR="001F7A08" w:rsidRPr="001F7A08" w:rsidTr="001F7A08">
        <w:trPr>
          <w:trHeight w:val="785"/>
        </w:trPr>
        <w:tc>
          <w:tcPr>
            <w:tcW w:w="53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3831" w:type="dxa"/>
          </w:tcPr>
          <w:p w:rsidR="001F7A08" w:rsidRPr="001F7A08" w:rsidRDefault="001F7A08" w:rsidP="00AD02DA">
            <w:pPr>
              <w:shd w:val="clear" w:color="auto" w:fill="FFFFFF"/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Историк и библиограф Г. </w:t>
            </w:r>
            <w:proofErr w:type="spellStart"/>
            <w:r w:rsidRPr="001F7A08">
              <w:rPr>
                <w:rFonts w:cs="Arial"/>
                <w:color w:val="000000"/>
                <w:sz w:val="20"/>
                <w:szCs w:val="20"/>
              </w:rPr>
              <w:t>Вайц</w:t>
            </w:r>
            <w:proofErr w:type="spellEnd"/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 (1813-1886).</w:t>
            </w:r>
          </w:p>
        </w:tc>
        <w:tc>
          <w:tcPr>
            <w:tcW w:w="42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790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различал два подхода к изучению произведения: учение о герменевтике и </w:t>
            </w:r>
            <w:proofErr w:type="gramStart"/>
            <w:r w:rsidRPr="001F7A08">
              <w:rPr>
                <w:rFonts w:cs="Arial"/>
                <w:color w:val="000000"/>
                <w:sz w:val="20"/>
                <w:szCs w:val="20"/>
              </w:rPr>
              <w:t>учение</w:t>
            </w:r>
            <w:proofErr w:type="gramEnd"/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 о критике.</w:t>
            </w:r>
          </w:p>
        </w:tc>
      </w:tr>
      <w:tr w:rsidR="001F7A08" w:rsidRPr="001F7A08" w:rsidTr="001F7A08">
        <w:trPr>
          <w:trHeight w:val="980"/>
        </w:trPr>
        <w:tc>
          <w:tcPr>
            <w:tcW w:w="53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3831" w:type="dxa"/>
          </w:tcPr>
          <w:p w:rsidR="001F7A08" w:rsidRPr="001F7A08" w:rsidRDefault="001F7A08" w:rsidP="00AD02DA">
            <w:pPr>
              <w:shd w:val="clear" w:color="auto" w:fill="FFFFFF"/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Немецкий историк Б.Г. </w:t>
            </w:r>
            <w:proofErr w:type="spellStart"/>
            <w:r w:rsidRPr="001F7A08">
              <w:rPr>
                <w:rFonts w:cs="Arial"/>
                <w:color w:val="000000"/>
                <w:sz w:val="20"/>
                <w:szCs w:val="20"/>
              </w:rPr>
              <w:t>Нибур</w:t>
            </w:r>
            <w:proofErr w:type="spellEnd"/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 (1766-1831)</w:t>
            </w:r>
          </w:p>
        </w:tc>
        <w:tc>
          <w:tcPr>
            <w:tcW w:w="42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790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позитивистский подход к концепции методологии истории. «История создается по источникам. Их нет - нет и истории»; эмпиризм – основа исследования.</w:t>
            </w:r>
          </w:p>
        </w:tc>
      </w:tr>
      <w:tr w:rsidR="001F7A08" w:rsidRPr="001F7A08" w:rsidTr="001F7A08">
        <w:trPr>
          <w:trHeight w:val="441"/>
        </w:trPr>
        <w:tc>
          <w:tcPr>
            <w:tcW w:w="53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3831" w:type="dxa"/>
          </w:tcPr>
          <w:p w:rsidR="001F7A08" w:rsidRPr="001F7A08" w:rsidRDefault="001F7A08" w:rsidP="00AD02DA">
            <w:pPr>
              <w:shd w:val="clear" w:color="auto" w:fill="FFFFFF"/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Ф. </w:t>
            </w:r>
            <w:proofErr w:type="spellStart"/>
            <w:r w:rsidRPr="001F7A08">
              <w:rPr>
                <w:rFonts w:cs="Arial"/>
                <w:color w:val="000000"/>
                <w:sz w:val="20"/>
                <w:szCs w:val="20"/>
              </w:rPr>
              <w:t>Шлейермахер</w:t>
            </w:r>
            <w:proofErr w:type="spellEnd"/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 (1768-1834).</w:t>
            </w:r>
          </w:p>
        </w:tc>
        <w:tc>
          <w:tcPr>
            <w:tcW w:w="42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790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основатель научно-критического метода в изучении истории.</w:t>
            </w:r>
          </w:p>
        </w:tc>
      </w:tr>
      <w:tr w:rsidR="001F7A08" w:rsidRPr="001F7A08" w:rsidTr="001F7A08">
        <w:trPr>
          <w:trHeight w:val="533"/>
        </w:trPr>
        <w:tc>
          <w:tcPr>
            <w:tcW w:w="53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3831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Ш.-В. </w:t>
            </w:r>
            <w:proofErr w:type="spellStart"/>
            <w:r w:rsidRPr="001F7A08">
              <w:rPr>
                <w:rFonts w:cs="Arial"/>
                <w:color w:val="000000"/>
                <w:sz w:val="20"/>
                <w:szCs w:val="20"/>
              </w:rPr>
              <w:t>Ланглуа</w:t>
            </w:r>
            <w:proofErr w:type="spellEnd"/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 (1863-1920), Ш. </w:t>
            </w:r>
            <w:proofErr w:type="spellStart"/>
            <w:r w:rsidRPr="001F7A08">
              <w:rPr>
                <w:rFonts w:cs="Arial"/>
                <w:color w:val="000000"/>
                <w:sz w:val="20"/>
                <w:szCs w:val="20"/>
              </w:rPr>
              <w:t>Сеньобос</w:t>
            </w:r>
            <w:proofErr w:type="spellEnd"/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 (1854-1942)</w:t>
            </w:r>
          </w:p>
        </w:tc>
        <w:tc>
          <w:tcPr>
            <w:tcW w:w="425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790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с его именем связано становление термина «источниковедение» в 1830 г.</w:t>
            </w:r>
          </w:p>
        </w:tc>
      </w:tr>
    </w:tbl>
    <w:p w:rsidR="001F7A08" w:rsidRPr="001F7A08" w:rsidRDefault="001F7A08" w:rsidP="001F7A08">
      <w:pPr>
        <w:shd w:val="clear" w:color="auto" w:fill="FFFFFF"/>
        <w:tabs>
          <w:tab w:val="left" w:pos="426"/>
        </w:tabs>
        <w:rPr>
          <w:rFonts w:cs="Arial"/>
          <w:color w:val="000000"/>
          <w:sz w:val="20"/>
          <w:szCs w:val="20"/>
        </w:rPr>
      </w:pP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rPr>
          <w:rFonts w:cs="Arial"/>
          <w:color w:val="000000"/>
        </w:rPr>
      </w:pPr>
      <w:r w:rsidRPr="001F7A08">
        <w:rPr>
          <w:rFonts w:cs="Arial"/>
          <w:color w:val="000000"/>
        </w:rPr>
        <w:t>Установите соответствие: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4501"/>
      </w:tblGrid>
      <w:tr w:rsidR="001F7A08" w:rsidRPr="001F7A08" w:rsidTr="001F7A08">
        <w:tc>
          <w:tcPr>
            <w:tcW w:w="392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3827" w:type="dxa"/>
          </w:tcPr>
          <w:p w:rsidR="001F7A08" w:rsidRPr="001F7A08" w:rsidRDefault="001F7A08" w:rsidP="00AD02DA">
            <w:pPr>
              <w:shd w:val="clear" w:color="auto" w:fill="FFFFFF"/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Предмет источниковедения</w:t>
            </w:r>
          </w:p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24"/>
              </w:numPr>
              <w:tabs>
                <w:tab w:val="left" w:pos="426"/>
              </w:tabs>
              <w:rPr>
                <w:rFonts w:cs="Arial"/>
                <w:color w:val="000000"/>
              </w:rPr>
            </w:pPr>
          </w:p>
        </w:tc>
        <w:tc>
          <w:tcPr>
            <w:tcW w:w="4501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совокупность всех исторических источников во всей полноте заключенной в них информации.</w:t>
            </w:r>
          </w:p>
        </w:tc>
      </w:tr>
      <w:tr w:rsidR="001F7A08" w:rsidRPr="001F7A08" w:rsidTr="001F7A08">
        <w:tc>
          <w:tcPr>
            <w:tcW w:w="392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3827" w:type="dxa"/>
          </w:tcPr>
          <w:p w:rsidR="001F7A08" w:rsidRPr="001F7A08" w:rsidRDefault="001F7A08" w:rsidP="00AD02DA">
            <w:pPr>
              <w:shd w:val="clear" w:color="auto" w:fill="FFFFFF"/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Делопроизводственные материалы это</w:t>
            </w:r>
          </w:p>
        </w:tc>
        <w:tc>
          <w:tcPr>
            <w:tcW w:w="851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24"/>
              </w:numPr>
              <w:tabs>
                <w:tab w:val="left" w:pos="426"/>
              </w:tabs>
              <w:rPr>
                <w:rFonts w:cs="Arial"/>
                <w:color w:val="000000"/>
              </w:rPr>
            </w:pPr>
          </w:p>
        </w:tc>
        <w:tc>
          <w:tcPr>
            <w:tcW w:w="4501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 xml:space="preserve">вид исторических источников, которые имеют основной функцией обслуживание </w:t>
            </w:r>
            <w:r w:rsidRPr="001F7A08">
              <w:rPr>
                <w:rFonts w:cs="Arial"/>
                <w:color w:val="000000"/>
                <w:sz w:val="20"/>
                <w:szCs w:val="20"/>
              </w:rPr>
              <w:lastRenderedPageBreak/>
              <w:t>управляющих систем различного уровня.</w:t>
            </w:r>
          </w:p>
        </w:tc>
      </w:tr>
      <w:tr w:rsidR="001F7A08" w:rsidRPr="001F7A08" w:rsidTr="001F7A08">
        <w:tc>
          <w:tcPr>
            <w:tcW w:w="392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3827" w:type="dxa"/>
          </w:tcPr>
          <w:p w:rsidR="001F7A08" w:rsidRPr="001F7A08" w:rsidRDefault="001F7A08" w:rsidP="00AD02DA">
            <w:pPr>
              <w:shd w:val="clear" w:color="auto" w:fill="FFFFFF"/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Объект источниковедения</w:t>
            </w:r>
          </w:p>
        </w:tc>
        <w:tc>
          <w:tcPr>
            <w:tcW w:w="851" w:type="dxa"/>
          </w:tcPr>
          <w:p w:rsidR="001F7A08" w:rsidRPr="001F7A08" w:rsidRDefault="001F7A08" w:rsidP="001F7A08">
            <w:pPr>
              <w:pStyle w:val="af2"/>
              <w:numPr>
                <w:ilvl w:val="0"/>
                <w:numId w:val="24"/>
              </w:numPr>
              <w:tabs>
                <w:tab w:val="left" w:pos="426"/>
              </w:tabs>
              <w:rPr>
                <w:rFonts w:cs="Arial"/>
                <w:color w:val="000000"/>
              </w:rPr>
            </w:pPr>
          </w:p>
        </w:tc>
        <w:tc>
          <w:tcPr>
            <w:tcW w:w="4501" w:type="dxa"/>
          </w:tcPr>
          <w:p w:rsidR="001F7A08" w:rsidRPr="001F7A08" w:rsidRDefault="001F7A08" w:rsidP="00AD02DA">
            <w:pPr>
              <w:tabs>
                <w:tab w:val="left" w:pos="426"/>
              </w:tabs>
              <w:rPr>
                <w:rFonts w:cs="Arial"/>
                <w:color w:val="000000"/>
                <w:sz w:val="20"/>
                <w:szCs w:val="20"/>
              </w:rPr>
            </w:pPr>
            <w:r w:rsidRPr="001F7A08">
              <w:rPr>
                <w:rFonts w:cs="Arial"/>
                <w:color w:val="000000"/>
                <w:sz w:val="20"/>
                <w:szCs w:val="20"/>
              </w:rPr>
              <w:t>Исторический источник</w:t>
            </w:r>
          </w:p>
        </w:tc>
      </w:tr>
    </w:tbl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К источникам личного происхождения не относятся</w:t>
      </w:r>
    </w:p>
    <w:p w:rsidR="001F7A08" w:rsidRPr="001F7A08" w:rsidRDefault="001F7A08" w:rsidP="001F7A08">
      <w:pPr>
        <w:pStyle w:val="af2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Воспоминания</w:t>
      </w:r>
    </w:p>
    <w:p w:rsidR="001F7A08" w:rsidRPr="001F7A08" w:rsidRDefault="001F7A08" w:rsidP="001F7A08">
      <w:pPr>
        <w:pStyle w:val="af2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дневники</w:t>
      </w:r>
    </w:p>
    <w:p w:rsidR="001F7A08" w:rsidRPr="001F7A08" w:rsidRDefault="001F7A08" w:rsidP="001F7A08">
      <w:pPr>
        <w:pStyle w:val="af2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частная переписка</w:t>
      </w:r>
    </w:p>
    <w:p w:rsidR="001F7A08" w:rsidRPr="001F7A08" w:rsidRDefault="001F7A08" w:rsidP="001F7A08">
      <w:pPr>
        <w:pStyle w:val="af2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ничего </w:t>
      </w:r>
      <w:proofErr w:type="gramStart"/>
      <w:r w:rsidRPr="001F7A08">
        <w:rPr>
          <w:rFonts w:cs="Arial"/>
          <w:color w:val="000000"/>
        </w:rPr>
        <w:t>из</w:t>
      </w:r>
      <w:proofErr w:type="gramEnd"/>
      <w:r w:rsidRPr="001F7A08">
        <w:rPr>
          <w:rFonts w:cs="Arial"/>
          <w:color w:val="000000"/>
        </w:rPr>
        <w:t xml:space="preserve"> перечисленного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Первый письменный свод законов на Руси</w:t>
      </w:r>
    </w:p>
    <w:p w:rsidR="001F7A08" w:rsidRPr="001F7A08" w:rsidRDefault="001F7A08" w:rsidP="001F7A08">
      <w:pPr>
        <w:pStyle w:val="af2"/>
        <w:numPr>
          <w:ilvl w:val="0"/>
          <w:numId w:val="13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proofErr w:type="gramStart"/>
      <w:r w:rsidRPr="001F7A08">
        <w:rPr>
          <w:rFonts w:cs="Arial"/>
          <w:color w:val="000000"/>
        </w:rPr>
        <w:t>Русская</w:t>
      </w:r>
      <w:proofErr w:type="gramEnd"/>
      <w:r w:rsidRPr="001F7A08">
        <w:rPr>
          <w:rFonts w:cs="Arial"/>
          <w:color w:val="000000"/>
        </w:rPr>
        <w:t xml:space="preserve"> Правда</w:t>
      </w:r>
    </w:p>
    <w:p w:rsidR="001F7A08" w:rsidRPr="001F7A08" w:rsidRDefault="001F7A08" w:rsidP="001F7A08">
      <w:pPr>
        <w:pStyle w:val="af2"/>
        <w:numPr>
          <w:ilvl w:val="0"/>
          <w:numId w:val="13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Судебник</w:t>
      </w:r>
    </w:p>
    <w:p w:rsidR="001F7A08" w:rsidRPr="001F7A08" w:rsidRDefault="001F7A08" w:rsidP="001F7A08">
      <w:pPr>
        <w:pStyle w:val="af2"/>
        <w:numPr>
          <w:ilvl w:val="0"/>
          <w:numId w:val="13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Домострой</w:t>
      </w:r>
    </w:p>
    <w:p w:rsidR="001F7A08" w:rsidRPr="001F7A08" w:rsidRDefault="001F7A08" w:rsidP="001F7A08">
      <w:pPr>
        <w:pStyle w:val="af2"/>
        <w:numPr>
          <w:ilvl w:val="0"/>
          <w:numId w:val="13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Соборное уложение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b/>
          <w:bCs/>
          <w:color w:val="000000"/>
        </w:rPr>
        <w:t>Протографом для Повести временных лет является</w:t>
      </w:r>
    </w:p>
    <w:p w:rsidR="001F7A08" w:rsidRPr="001F7A08" w:rsidRDefault="001F7A08" w:rsidP="001F7A08">
      <w:pPr>
        <w:pStyle w:val="af2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Начальный свод 1093 г.</w:t>
      </w:r>
    </w:p>
    <w:p w:rsidR="001F7A08" w:rsidRPr="001F7A08" w:rsidRDefault="001F7A08" w:rsidP="001F7A08">
      <w:pPr>
        <w:pStyle w:val="af2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Киево-Печерский свод 1050 г.</w:t>
      </w:r>
    </w:p>
    <w:p w:rsidR="001F7A08" w:rsidRPr="001F7A08" w:rsidRDefault="001F7A08" w:rsidP="001F7A08">
      <w:pPr>
        <w:pStyle w:val="af2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Киевский свод 1037 г.</w:t>
      </w:r>
    </w:p>
    <w:p w:rsidR="001F7A08" w:rsidRPr="001F7A08" w:rsidRDefault="001F7A08" w:rsidP="001F7A08">
      <w:pPr>
        <w:pStyle w:val="af2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Новгородский свод 1079 г.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b/>
          <w:bCs/>
          <w:color w:val="000000"/>
        </w:rPr>
        <w:t>Казанский летописец – это</w:t>
      </w:r>
    </w:p>
    <w:p w:rsidR="001F7A08" w:rsidRPr="001F7A08" w:rsidRDefault="001F7A08" w:rsidP="001F7A08">
      <w:pPr>
        <w:pStyle w:val="af2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bCs/>
          <w:color w:val="000000"/>
        </w:rPr>
        <w:t>Местная летопись</w:t>
      </w:r>
    </w:p>
    <w:p w:rsidR="001F7A08" w:rsidRPr="001F7A08" w:rsidRDefault="001F7A08" w:rsidP="001F7A08">
      <w:pPr>
        <w:pStyle w:val="af2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bCs/>
          <w:color w:val="000000"/>
        </w:rPr>
        <w:t>Областная летопись</w:t>
      </w:r>
    </w:p>
    <w:p w:rsidR="001F7A08" w:rsidRPr="001F7A08" w:rsidRDefault="001F7A08" w:rsidP="001F7A08">
      <w:pPr>
        <w:pStyle w:val="af2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bCs/>
          <w:color w:val="000000"/>
        </w:rPr>
        <w:t>Публицистическое сочинение</w:t>
      </w:r>
    </w:p>
    <w:p w:rsidR="001F7A08" w:rsidRPr="001F7A08" w:rsidRDefault="001F7A08" w:rsidP="001F7A08">
      <w:pPr>
        <w:pStyle w:val="af2"/>
        <w:numPr>
          <w:ilvl w:val="0"/>
          <w:numId w:val="15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bCs/>
          <w:color w:val="000000"/>
        </w:rPr>
        <w:t>Татарское произведение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b/>
          <w:bCs/>
          <w:color w:val="000000"/>
        </w:rPr>
        <w:t>К публицистике XVIII в. не относятся сочинения</w:t>
      </w:r>
    </w:p>
    <w:p w:rsidR="001F7A08" w:rsidRPr="001F7A08" w:rsidRDefault="001F7A08" w:rsidP="001F7A08">
      <w:pPr>
        <w:pStyle w:val="af2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Радищев</w:t>
      </w:r>
    </w:p>
    <w:p w:rsidR="001F7A08" w:rsidRPr="001F7A08" w:rsidRDefault="001F7A08" w:rsidP="001F7A08">
      <w:pPr>
        <w:pStyle w:val="af2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Прокопович</w:t>
      </w:r>
    </w:p>
    <w:p w:rsidR="001F7A08" w:rsidRPr="001F7A08" w:rsidRDefault="001F7A08" w:rsidP="001F7A08">
      <w:pPr>
        <w:pStyle w:val="af2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Аввакум</w:t>
      </w:r>
    </w:p>
    <w:p w:rsidR="001F7A08" w:rsidRPr="001F7A08" w:rsidRDefault="001F7A08" w:rsidP="001F7A08">
      <w:pPr>
        <w:pStyle w:val="af2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Сумароков 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b/>
          <w:bCs/>
          <w:color w:val="000000"/>
        </w:rPr>
        <w:t>Книга Большого Чертежа это</w:t>
      </w:r>
    </w:p>
    <w:p w:rsidR="001F7A08" w:rsidRPr="001F7A08" w:rsidRDefault="001F7A08" w:rsidP="001F7A08">
      <w:pPr>
        <w:pStyle w:val="af2"/>
        <w:numPr>
          <w:ilvl w:val="0"/>
          <w:numId w:val="17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Отчет</w:t>
      </w:r>
    </w:p>
    <w:p w:rsidR="001F7A08" w:rsidRPr="001F7A08" w:rsidRDefault="001F7A08" w:rsidP="001F7A08">
      <w:pPr>
        <w:pStyle w:val="af2"/>
        <w:numPr>
          <w:ilvl w:val="0"/>
          <w:numId w:val="17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Летопись</w:t>
      </w:r>
    </w:p>
    <w:p w:rsidR="001F7A08" w:rsidRPr="001F7A08" w:rsidRDefault="001F7A08" w:rsidP="001F7A08">
      <w:pPr>
        <w:pStyle w:val="af2"/>
        <w:numPr>
          <w:ilvl w:val="0"/>
          <w:numId w:val="17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Карта</w:t>
      </w:r>
    </w:p>
    <w:p w:rsidR="001F7A08" w:rsidRPr="001F7A08" w:rsidRDefault="001F7A08" w:rsidP="001F7A08">
      <w:pPr>
        <w:pStyle w:val="af2"/>
        <w:numPr>
          <w:ilvl w:val="0"/>
          <w:numId w:val="17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Географическое описание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Судебник 1550 г. отражал впервые: (2 варианта ответа) </w:t>
      </w:r>
    </w:p>
    <w:p w:rsidR="001F7A08" w:rsidRPr="001F7A08" w:rsidRDefault="001F7A08" w:rsidP="001F7A08">
      <w:pPr>
        <w:pStyle w:val="af2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ограничение прав наместников; </w:t>
      </w:r>
    </w:p>
    <w:p w:rsidR="001F7A08" w:rsidRPr="001F7A08" w:rsidRDefault="001F7A08" w:rsidP="001F7A08">
      <w:pPr>
        <w:pStyle w:val="af2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ограждение дворян от холопства; </w:t>
      </w:r>
    </w:p>
    <w:p w:rsidR="001F7A08" w:rsidRPr="001F7A08" w:rsidRDefault="001F7A08" w:rsidP="001F7A08">
      <w:pPr>
        <w:pStyle w:val="af2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введение приказов; </w:t>
      </w:r>
    </w:p>
    <w:p w:rsidR="001F7A08" w:rsidRPr="001F7A08" w:rsidRDefault="001F7A08" w:rsidP="001F7A08">
      <w:pPr>
        <w:pStyle w:val="af2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полное закрепощение крестьян;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«Дипломатика» изучает:</w:t>
      </w:r>
    </w:p>
    <w:p w:rsidR="001F7A08" w:rsidRPr="001F7A08" w:rsidRDefault="001F7A08" w:rsidP="001F7A08">
      <w:pPr>
        <w:pStyle w:val="af2"/>
        <w:numPr>
          <w:ilvl w:val="0"/>
          <w:numId w:val="19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историю дипломатических отношений</w:t>
      </w:r>
    </w:p>
    <w:p w:rsidR="001F7A08" w:rsidRPr="001F7A08" w:rsidRDefault="001F7A08" w:rsidP="001F7A08">
      <w:pPr>
        <w:pStyle w:val="af2"/>
        <w:numPr>
          <w:ilvl w:val="0"/>
          <w:numId w:val="19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географические термины </w:t>
      </w:r>
    </w:p>
    <w:p w:rsidR="001F7A08" w:rsidRPr="001F7A08" w:rsidRDefault="001F7A08" w:rsidP="001F7A08">
      <w:pPr>
        <w:pStyle w:val="af2"/>
        <w:numPr>
          <w:ilvl w:val="0"/>
          <w:numId w:val="19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историю письма, закономерности развития его графических форм</w:t>
      </w:r>
    </w:p>
    <w:p w:rsidR="001F7A08" w:rsidRPr="001F7A08" w:rsidRDefault="001F7A08" w:rsidP="001F7A08">
      <w:pPr>
        <w:pStyle w:val="af2"/>
        <w:numPr>
          <w:ilvl w:val="0"/>
          <w:numId w:val="19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исторические акты (юридические документы)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lastRenderedPageBreak/>
        <w:t>Самой популярной темой мемуарной литературы первой половины XIX в. стали:</w:t>
      </w:r>
    </w:p>
    <w:p w:rsidR="001F7A08" w:rsidRPr="001F7A08" w:rsidRDefault="001F7A08" w:rsidP="001F7A08">
      <w:pPr>
        <w:pStyle w:val="af2"/>
        <w:numPr>
          <w:ilvl w:val="0"/>
          <w:numId w:val="2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Великая Французская революция</w:t>
      </w:r>
    </w:p>
    <w:p w:rsidR="001F7A08" w:rsidRPr="001F7A08" w:rsidRDefault="001F7A08" w:rsidP="001F7A08">
      <w:pPr>
        <w:pStyle w:val="af2"/>
        <w:numPr>
          <w:ilvl w:val="0"/>
          <w:numId w:val="2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Отечественная война 1812 г. </w:t>
      </w:r>
    </w:p>
    <w:p w:rsidR="001F7A08" w:rsidRPr="001F7A08" w:rsidRDefault="001F7A08" w:rsidP="001F7A08">
      <w:pPr>
        <w:pStyle w:val="af2"/>
        <w:numPr>
          <w:ilvl w:val="0"/>
          <w:numId w:val="2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Отмена крепостного права</w:t>
      </w:r>
    </w:p>
    <w:p w:rsidR="001F7A08" w:rsidRPr="001F7A08" w:rsidRDefault="001F7A08" w:rsidP="001F7A08">
      <w:pPr>
        <w:pStyle w:val="af2"/>
        <w:numPr>
          <w:ilvl w:val="0"/>
          <w:numId w:val="2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личная жизнь царских особ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В качестве общего исследуемого критерия достоверности и полноты социальной информации необходимо внимательно изучать:</w:t>
      </w:r>
    </w:p>
    <w:p w:rsidR="001F7A08" w:rsidRPr="001F7A08" w:rsidRDefault="001F7A08" w:rsidP="001F7A08">
      <w:pPr>
        <w:pStyle w:val="af2"/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время создания источника</w:t>
      </w:r>
    </w:p>
    <w:p w:rsidR="001F7A08" w:rsidRPr="001F7A08" w:rsidRDefault="001F7A08" w:rsidP="001F7A08">
      <w:pPr>
        <w:pStyle w:val="af2"/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обстоятельства создания источника</w:t>
      </w:r>
    </w:p>
    <w:p w:rsidR="001F7A08" w:rsidRPr="001F7A08" w:rsidRDefault="001F7A08" w:rsidP="001F7A08">
      <w:pPr>
        <w:pStyle w:val="af2"/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текст источника</w:t>
      </w:r>
    </w:p>
    <w:p w:rsidR="001F7A08" w:rsidRPr="001F7A08" w:rsidRDefault="001F7A08" w:rsidP="001F7A08">
      <w:pPr>
        <w:pStyle w:val="af2"/>
        <w:numPr>
          <w:ilvl w:val="0"/>
          <w:numId w:val="21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позицию автора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Свое исследование </w:t>
      </w:r>
      <w:proofErr w:type="spellStart"/>
      <w:r w:rsidRPr="001F7A08">
        <w:rPr>
          <w:rFonts w:cs="Arial"/>
          <w:color w:val="000000"/>
        </w:rPr>
        <w:t>источниковед</w:t>
      </w:r>
      <w:proofErr w:type="spellEnd"/>
      <w:r w:rsidRPr="001F7A08">
        <w:rPr>
          <w:rFonts w:cs="Arial"/>
          <w:color w:val="000000"/>
        </w:rPr>
        <w:t xml:space="preserve"> начинает </w:t>
      </w:r>
      <w:proofErr w:type="gramStart"/>
      <w:r w:rsidRPr="001F7A08">
        <w:rPr>
          <w:rFonts w:cs="Arial"/>
          <w:color w:val="000000"/>
        </w:rPr>
        <w:t>с</w:t>
      </w:r>
      <w:proofErr w:type="gramEnd"/>
    </w:p>
    <w:p w:rsidR="001F7A08" w:rsidRPr="001F7A08" w:rsidRDefault="001F7A08" w:rsidP="001F7A08">
      <w:pPr>
        <w:pStyle w:val="af2"/>
        <w:numPr>
          <w:ilvl w:val="0"/>
          <w:numId w:val="2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cs="Arial"/>
          <w:color w:val="000000"/>
        </w:rPr>
      </w:pPr>
      <w:r w:rsidRPr="001F7A08">
        <w:rPr>
          <w:rFonts w:cs="Arial"/>
          <w:color w:val="000000"/>
        </w:rPr>
        <w:t>изучения самого источника</w:t>
      </w:r>
    </w:p>
    <w:p w:rsidR="001F7A08" w:rsidRPr="001F7A08" w:rsidRDefault="001F7A08" w:rsidP="001F7A08">
      <w:pPr>
        <w:pStyle w:val="af2"/>
        <w:numPr>
          <w:ilvl w:val="0"/>
          <w:numId w:val="2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изучения позиции автора; </w:t>
      </w:r>
    </w:p>
    <w:p w:rsidR="001F7A08" w:rsidRPr="001F7A08" w:rsidRDefault="001F7A08" w:rsidP="001F7A08">
      <w:pPr>
        <w:pStyle w:val="af2"/>
        <w:numPr>
          <w:ilvl w:val="0"/>
          <w:numId w:val="2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изучения человеческого общества; </w:t>
      </w:r>
    </w:p>
    <w:p w:rsidR="001F7A08" w:rsidRPr="001F7A08" w:rsidRDefault="001F7A08" w:rsidP="001F7A08">
      <w:pPr>
        <w:pStyle w:val="af2"/>
        <w:numPr>
          <w:ilvl w:val="0"/>
          <w:numId w:val="22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cs="Arial"/>
          <w:color w:val="000000"/>
        </w:rPr>
      </w:pPr>
      <w:r w:rsidRPr="001F7A08">
        <w:rPr>
          <w:rFonts w:cs="Arial"/>
          <w:color w:val="000000"/>
        </w:rPr>
        <w:t>изучения социальной организации и механизмов функционирования тех общественных условий, в которых возник изучаемый источник</w:t>
      </w:r>
    </w:p>
    <w:p w:rsidR="001F7A08" w:rsidRPr="001F7A08" w:rsidRDefault="001F7A08" w:rsidP="001F7A08">
      <w:pPr>
        <w:pStyle w:val="af2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>Для русского источниковедения к проблемам теории и методологии исторического исследования традиционным был подход</w:t>
      </w:r>
    </w:p>
    <w:p w:rsidR="001F7A08" w:rsidRPr="001F7A08" w:rsidRDefault="001F7A08" w:rsidP="001F7A08">
      <w:pPr>
        <w:pStyle w:val="af2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>теоретико-познавательный</w:t>
      </w:r>
    </w:p>
    <w:p w:rsidR="001F7A08" w:rsidRPr="001F7A08" w:rsidRDefault="001F7A08" w:rsidP="001F7A08">
      <w:pPr>
        <w:pStyle w:val="af2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сравнительный; </w:t>
      </w:r>
    </w:p>
    <w:p w:rsidR="001F7A08" w:rsidRPr="001F7A08" w:rsidRDefault="001F7A08" w:rsidP="001F7A08">
      <w:pPr>
        <w:pStyle w:val="af2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профессионально-прикладной; </w:t>
      </w:r>
    </w:p>
    <w:p w:rsidR="001F7A08" w:rsidRPr="001F7A08" w:rsidRDefault="001F7A08" w:rsidP="001F7A08">
      <w:pPr>
        <w:pStyle w:val="af2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>все ответы верны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Церковный учет православного населения начал осуществляться в конце первой четверти XVIII в. Посредством чего осуществлялся церковный учет:</w:t>
      </w:r>
    </w:p>
    <w:p w:rsidR="001F7A08" w:rsidRPr="001F7A08" w:rsidRDefault="001F7A08" w:rsidP="001F7A08">
      <w:pPr>
        <w:pStyle w:val="af2"/>
        <w:numPr>
          <w:ilvl w:val="0"/>
          <w:numId w:val="26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>окладных книг</w:t>
      </w:r>
    </w:p>
    <w:p w:rsidR="001F7A08" w:rsidRPr="001F7A08" w:rsidRDefault="001F7A08" w:rsidP="001F7A08">
      <w:pPr>
        <w:pStyle w:val="af2"/>
        <w:numPr>
          <w:ilvl w:val="0"/>
          <w:numId w:val="26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>метрических книг</w:t>
      </w:r>
    </w:p>
    <w:p w:rsidR="001F7A08" w:rsidRPr="001F7A08" w:rsidRDefault="001F7A08" w:rsidP="001F7A08">
      <w:pPr>
        <w:pStyle w:val="af2"/>
        <w:numPr>
          <w:ilvl w:val="0"/>
          <w:numId w:val="26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>генеральной табели</w:t>
      </w:r>
    </w:p>
    <w:p w:rsidR="001F7A08" w:rsidRPr="001F7A08" w:rsidRDefault="001F7A08" w:rsidP="001F7A08">
      <w:pPr>
        <w:pStyle w:val="af2"/>
        <w:numPr>
          <w:ilvl w:val="0"/>
          <w:numId w:val="26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>ревизских сказок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Становление демографической статистики происходило </w:t>
      </w:r>
      <w:proofErr w:type="gramStart"/>
      <w:r w:rsidRPr="001F7A08">
        <w:rPr>
          <w:rFonts w:cs="Arial"/>
          <w:color w:val="000000"/>
        </w:rPr>
        <w:t>в</w:t>
      </w:r>
      <w:proofErr w:type="gramEnd"/>
    </w:p>
    <w:p w:rsidR="001F7A08" w:rsidRPr="001F7A08" w:rsidRDefault="001F7A08" w:rsidP="001F7A08">
      <w:pPr>
        <w:pStyle w:val="af2"/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proofErr w:type="gramStart"/>
      <w:r w:rsidRPr="001F7A08">
        <w:rPr>
          <w:rFonts w:cs="Arial"/>
          <w:color w:val="000000"/>
        </w:rPr>
        <w:t>В начале</w:t>
      </w:r>
      <w:proofErr w:type="gramEnd"/>
      <w:r w:rsidRPr="001F7A08">
        <w:rPr>
          <w:rFonts w:cs="Arial"/>
          <w:color w:val="000000"/>
        </w:rPr>
        <w:t xml:space="preserve"> </w:t>
      </w:r>
      <w:r w:rsidRPr="001F7A08">
        <w:rPr>
          <w:rFonts w:cs="Arial"/>
          <w:color w:val="000000"/>
          <w:lang w:val="en-US"/>
        </w:rPr>
        <w:t>XVIII</w:t>
      </w:r>
      <w:r w:rsidRPr="001F7A08">
        <w:rPr>
          <w:rFonts w:cs="Arial"/>
          <w:color w:val="000000"/>
        </w:rPr>
        <w:t xml:space="preserve"> в.</w:t>
      </w:r>
    </w:p>
    <w:p w:rsidR="001F7A08" w:rsidRPr="001F7A08" w:rsidRDefault="001F7A08" w:rsidP="001F7A08">
      <w:pPr>
        <w:pStyle w:val="af2"/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В середине XIX в. </w:t>
      </w:r>
    </w:p>
    <w:p w:rsidR="001F7A08" w:rsidRPr="001F7A08" w:rsidRDefault="001F7A08" w:rsidP="001F7A08">
      <w:pPr>
        <w:pStyle w:val="af2"/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60-90-е годы XIX в.  </w:t>
      </w:r>
    </w:p>
    <w:p w:rsidR="001F7A08" w:rsidRPr="001F7A08" w:rsidRDefault="001F7A08" w:rsidP="001F7A08">
      <w:pPr>
        <w:pStyle w:val="af2"/>
        <w:numPr>
          <w:ilvl w:val="0"/>
          <w:numId w:val="27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в начале ХХ </w:t>
      </w:r>
      <w:proofErr w:type="gramStart"/>
      <w:r w:rsidRPr="001F7A08">
        <w:rPr>
          <w:rFonts w:cs="Arial"/>
          <w:color w:val="000000"/>
        </w:rPr>
        <w:t>в</w:t>
      </w:r>
      <w:proofErr w:type="gramEnd"/>
      <w:r w:rsidRPr="001F7A08">
        <w:rPr>
          <w:rFonts w:cs="Arial"/>
          <w:color w:val="000000"/>
        </w:rPr>
        <w:t>.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Самым ранним </w:t>
      </w:r>
      <w:proofErr w:type="spellStart"/>
      <w:r w:rsidRPr="001F7A08">
        <w:rPr>
          <w:rFonts w:cs="Arial"/>
          <w:color w:val="000000"/>
        </w:rPr>
        <w:t>хо</w:t>
      </w:r>
      <w:proofErr w:type="gramStart"/>
      <w:r w:rsidRPr="001F7A08">
        <w:rPr>
          <w:rFonts w:cs="Arial"/>
          <w:color w:val="000000"/>
        </w:rPr>
        <w:t>ж</w:t>
      </w:r>
      <w:proofErr w:type="spellEnd"/>
      <w:r w:rsidRPr="001F7A08">
        <w:rPr>
          <w:rFonts w:cs="Arial"/>
          <w:color w:val="000000"/>
        </w:rPr>
        <w:t>(</w:t>
      </w:r>
      <w:proofErr w:type="gramEnd"/>
      <w:r w:rsidRPr="001F7A08">
        <w:rPr>
          <w:rFonts w:cs="Arial"/>
          <w:color w:val="000000"/>
        </w:rPr>
        <w:t>д)</w:t>
      </w:r>
      <w:proofErr w:type="spellStart"/>
      <w:r w:rsidRPr="001F7A08">
        <w:rPr>
          <w:rFonts w:cs="Arial"/>
          <w:color w:val="000000"/>
        </w:rPr>
        <w:t>ением</w:t>
      </w:r>
      <w:proofErr w:type="spellEnd"/>
      <w:r w:rsidRPr="001F7A08">
        <w:rPr>
          <w:rFonts w:cs="Arial"/>
          <w:color w:val="000000"/>
        </w:rPr>
        <w:t xml:space="preserve"> в древней Руси было</w:t>
      </w:r>
    </w:p>
    <w:p w:rsidR="001F7A08" w:rsidRPr="001F7A08" w:rsidRDefault="001F7A08" w:rsidP="001F7A08">
      <w:pPr>
        <w:pStyle w:val="af2"/>
        <w:numPr>
          <w:ilvl w:val="0"/>
          <w:numId w:val="28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«Хождение игумена Даниила» </w:t>
      </w:r>
    </w:p>
    <w:p w:rsidR="001F7A08" w:rsidRPr="001F7A08" w:rsidRDefault="001F7A08" w:rsidP="001F7A08">
      <w:pPr>
        <w:pStyle w:val="af2"/>
        <w:numPr>
          <w:ilvl w:val="0"/>
          <w:numId w:val="28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«Путешествие Исидора» </w:t>
      </w:r>
    </w:p>
    <w:p w:rsidR="001F7A08" w:rsidRPr="001F7A08" w:rsidRDefault="001F7A08" w:rsidP="001F7A08">
      <w:pPr>
        <w:pStyle w:val="af2"/>
        <w:numPr>
          <w:ilvl w:val="0"/>
          <w:numId w:val="28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>«</w:t>
      </w:r>
      <w:proofErr w:type="spellStart"/>
      <w:r w:rsidRPr="001F7A08">
        <w:rPr>
          <w:rFonts w:cs="Arial"/>
          <w:color w:val="000000"/>
        </w:rPr>
        <w:t>Хожение</w:t>
      </w:r>
      <w:proofErr w:type="spellEnd"/>
      <w:r w:rsidRPr="001F7A08">
        <w:rPr>
          <w:rFonts w:cs="Arial"/>
          <w:color w:val="000000"/>
        </w:rPr>
        <w:t xml:space="preserve"> Богородицы по мукам»</w:t>
      </w:r>
    </w:p>
    <w:p w:rsidR="001F7A08" w:rsidRPr="001F7A08" w:rsidRDefault="001F7A08" w:rsidP="001F7A08">
      <w:pPr>
        <w:pStyle w:val="af2"/>
        <w:numPr>
          <w:ilvl w:val="0"/>
          <w:numId w:val="28"/>
        </w:numPr>
        <w:shd w:val="clear" w:color="auto" w:fill="FFFFFF"/>
        <w:tabs>
          <w:tab w:val="left" w:pos="426"/>
        </w:tabs>
        <w:spacing w:line="360" w:lineRule="auto"/>
        <w:rPr>
          <w:rFonts w:cs="Arial"/>
          <w:color w:val="000000"/>
        </w:rPr>
      </w:pPr>
      <w:r w:rsidRPr="001F7A08">
        <w:rPr>
          <w:rFonts w:cs="Arial"/>
          <w:color w:val="000000"/>
        </w:rPr>
        <w:t>«Хождение за три моря»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В каком году была принята русская правда _____________ 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i/>
          <w:iCs/>
          <w:color w:val="000000"/>
        </w:rPr>
        <w:t>Краткая Правда</w:t>
      </w:r>
      <w:r w:rsidRPr="001F7A08">
        <w:rPr>
          <w:rFonts w:cs="Arial"/>
          <w:color w:val="000000"/>
        </w:rPr>
        <w:t xml:space="preserve"> была впервые открыта ___________________ в 1738 г.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lastRenderedPageBreak/>
        <w:t xml:space="preserve">В каком году в России начала издаваться первая газета и как она называлась ____________________ 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Кем было начато профессиональное изучение источников?</w:t>
      </w:r>
    </w:p>
    <w:p w:rsidR="001F7A08" w:rsidRPr="001F7A08" w:rsidRDefault="001F7A08" w:rsidP="001F7A08">
      <w:pPr>
        <w:pStyle w:val="af2"/>
        <w:shd w:val="clear" w:color="auto" w:fill="FFFFFF"/>
        <w:tabs>
          <w:tab w:val="left" w:pos="426"/>
        </w:tabs>
        <w:spacing w:line="360" w:lineRule="auto"/>
        <w:ind w:left="0"/>
        <w:rPr>
          <w:rFonts w:cs="Arial"/>
          <w:color w:val="000000"/>
        </w:rPr>
      </w:pPr>
      <w:r w:rsidRPr="001F7A08">
        <w:rPr>
          <w:rFonts w:cs="Arial"/>
          <w:color w:val="000000"/>
        </w:rPr>
        <w:t>_________________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Чье царствование ознаменовано появлением Судебника 1497 г._________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_____________ - документы юридического характера, фиксирующие правовые </w:t>
      </w:r>
      <w:proofErr w:type="gramStart"/>
      <w:r w:rsidRPr="001F7A08">
        <w:rPr>
          <w:rFonts w:cs="Arial"/>
          <w:color w:val="000000"/>
        </w:rPr>
        <w:t>отношении</w:t>
      </w:r>
      <w:proofErr w:type="gramEnd"/>
      <w:r w:rsidRPr="001F7A08">
        <w:rPr>
          <w:rFonts w:cs="Arial"/>
          <w:color w:val="000000"/>
        </w:rPr>
        <w:t xml:space="preserve"> между двумя и более контрагентами. В качестве контрагентов могут выступать физические и юридические лица, а также государство.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Первая частная газета Ф.В. </w:t>
      </w:r>
      <w:proofErr w:type="spellStart"/>
      <w:r w:rsidRPr="001F7A08">
        <w:rPr>
          <w:rFonts w:cs="Arial"/>
          <w:color w:val="000000"/>
        </w:rPr>
        <w:t>Булгарииа</w:t>
      </w:r>
      <w:proofErr w:type="spellEnd"/>
      <w:r w:rsidRPr="001F7A08">
        <w:rPr>
          <w:rFonts w:cs="Arial"/>
          <w:color w:val="000000"/>
        </w:rPr>
        <w:t xml:space="preserve"> и Н.И. Греча выходила с 1825 г. В ней преобладала иностранная информация, хотя печатались и внутриполитические известия. Значительное место занимал литературный отдел. С конца 1820-х годов газета имела довольно значительный для того времени тираж - от 2000 до 2500 экземпляров. О какой газете идет речь?</w:t>
      </w:r>
    </w:p>
    <w:p w:rsidR="001F7A08" w:rsidRPr="001F7A08" w:rsidRDefault="001F7A08" w:rsidP="001F7A08">
      <w:pPr>
        <w:pStyle w:val="af2"/>
        <w:shd w:val="clear" w:color="auto" w:fill="FFFFFF"/>
        <w:tabs>
          <w:tab w:val="left" w:pos="426"/>
        </w:tabs>
        <w:spacing w:line="360" w:lineRule="auto"/>
        <w:ind w:left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___________________ 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 xml:space="preserve">Первая Всероссийская сельскохозяйственная перепись была проведена </w:t>
      </w:r>
      <w:proofErr w:type="gramStart"/>
      <w:r w:rsidRPr="001F7A08">
        <w:rPr>
          <w:rFonts w:cs="Arial"/>
          <w:color w:val="000000"/>
        </w:rPr>
        <w:t>в</w:t>
      </w:r>
      <w:proofErr w:type="gramEnd"/>
      <w:r w:rsidRPr="001F7A08">
        <w:rPr>
          <w:rFonts w:cs="Arial"/>
          <w:color w:val="000000"/>
        </w:rPr>
        <w:t xml:space="preserve"> ____________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rFonts w:cs="Arial"/>
          <w:color w:val="000000"/>
        </w:rPr>
      </w:pPr>
      <w:r w:rsidRPr="001F7A08">
        <w:rPr>
          <w:rFonts w:cs="Arial"/>
          <w:color w:val="000000"/>
        </w:rPr>
        <w:t>Когда русские ученые завершили создание концепции методологии истории, которую по смыслу можно назвать культурологической, а по методу – источниковедческой ___________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Завершающий этап изучения произведения, рассматриваемого в качестве исторического источника – это___________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r w:rsidRPr="001F7A08">
        <w:rPr>
          <w:rFonts w:cs="Arial"/>
          <w:color w:val="000000"/>
        </w:rPr>
        <w:t>Непрерывное наблюдение группы хозяйств одного селения – это _______</w:t>
      </w:r>
    </w:p>
    <w:p w:rsidR="001F7A08" w:rsidRPr="001F7A08" w:rsidRDefault="001F7A08" w:rsidP="001F7A08">
      <w:pPr>
        <w:pStyle w:val="af2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rFonts w:cs="Arial"/>
          <w:color w:val="000000"/>
        </w:rPr>
      </w:pPr>
      <w:proofErr w:type="spellStart"/>
      <w:r w:rsidRPr="001F7A08">
        <w:rPr>
          <w:rFonts w:cs="Arial"/>
          <w:color w:val="000000"/>
        </w:rPr>
        <w:t>Ремезовская</w:t>
      </w:r>
      <w:proofErr w:type="spellEnd"/>
      <w:r w:rsidRPr="001F7A08">
        <w:rPr>
          <w:rFonts w:cs="Arial"/>
          <w:color w:val="000000"/>
        </w:rPr>
        <w:t xml:space="preserve"> летопись не является общерусским сводом</w:t>
      </w:r>
    </w:p>
    <w:p w:rsidR="001F7A08" w:rsidRPr="001F7A08" w:rsidRDefault="001F7A08" w:rsidP="001F7A08">
      <w:pPr>
        <w:pStyle w:val="af2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cs="Arial"/>
        </w:rPr>
      </w:pPr>
      <w:r w:rsidRPr="001F7A08">
        <w:rPr>
          <w:rFonts w:cs="Arial"/>
        </w:rPr>
        <w:t>Верно</w:t>
      </w:r>
    </w:p>
    <w:p w:rsidR="001F7A08" w:rsidRPr="001F7A08" w:rsidRDefault="001F7A08" w:rsidP="001F7A08">
      <w:pPr>
        <w:pStyle w:val="af2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cs="Arial"/>
        </w:rPr>
      </w:pPr>
      <w:r w:rsidRPr="001F7A08">
        <w:rPr>
          <w:rFonts w:cs="Arial"/>
        </w:rPr>
        <w:t xml:space="preserve">Неверно </w:t>
      </w:r>
    </w:p>
    <w:p w:rsidR="001F7A08" w:rsidRPr="00D61B27" w:rsidRDefault="001F7A08" w:rsidP="001F7A08">
      <w:pPr>
        <w:tabs>
          <w:tab w:val="left" w:pos="2295"/>
        </w:tabs>
        <w:rPr>
          <w:rFonts w:cs="Arial"/>
          <w:bCs/>
          <w:sz w:val="20"/>
          <w:szCs w:val="20"/>
        </w:rPr>
      </w:pPr>
      <w:r w:rsidRPr="00D61B27">
        <w:rPr>
          <w:rFonts w:cs="Arial"/>
          <w:bCs/>
          <w:sz w:val="20"/>
          <w:szCs w:val="20"/>
        </w:rPr>
        <w:t>КРИТЕРИИ ОЦЕНКИ:</w:t>
      </w:r>
    </w:p>
    <w:p w:rsidR="001F7A08" w:rsidRPr="00D61B27" w:rsidRDefault="001F7A08" w:rsidP="001F7A08">
      <w:pPr>
        <w:tabs>
          <w:tab w:val="left" w:pos="2295"/>
        </w:tabs>
        <w:rPr>
          <w:rFonts w:cs="Arial"/>
          <w:b/>
          <w:bCs/>
          <w:sz w:val="20"/>
          <w:szCs w:val="20"/>
        </w:rPr>
      </w:pPr>
    </w:p>
    <w:p w:rsidR="001F7A08" w:rsidRPr="00D61B27" w:rsidRDefault="001F7A08" w:rsidP="001F7A08">
      <w:pPr>
        <w:pStyle w:val="af2"/>
        <w:numPr>
          <w:ilvl w:val="2"/>
          <w:numId w:val="2"/>
        </w:numPr>
        <w:shd w:val="clear" w:color="auto" w:fill="FFFFFF"/>
        <w:ind w:left="284" w:firstLine="0"/>
        <w:jc w:val="both"/>
        <w:rPr>
          <w:rFonts w:cs="Arial"/>
          <w:color w:val="000000"/>
        </w:rPr>
      </w:pPr>
      <w:r w:rsidRPr="00D61B27">
        <w:rPr>
          <w:rFonts w:cs="Arial"/>
          <w:color w:val="000000"/>
        </w:rPr>
        <w:t>Отношение правильно выполненных заданий к общему их количеству.</w:t>
      </w:r>
    </w:p>
    <w:p w:rsidR="001F7A08" w:rsidRPr="00D61B27" w:rsidRDefault="001F7A08" w:rsidP="001F7A08">
      <w:pPr>
        <w:pStyle w:val="af2"/>
        <w:shd w:val="clear" w:color="auto" w:fill="FFFFFF"/>
        <w:ind w:left="709"/>
        <w:jc w:val="both"/>
        <w:rPr>
          <w:rFonts w:cs="Arial"/>
          <w:color w:val="000000"/>
        </w:rPr>
      </w:pPr>
    </w:p>
    <w:p w:rsidR="001F7A08" w:rsidRPr="00D61B27" w:rsidRDefault="001F7A08" w:rsidP="001F7A08">
      <w:pPr>
        <w:pStyle w:val="af2"/>
        <w:shd w:val="clear" w:color="auto" w:fill="FFFFFF"/>
        <w:ind w:left="0"/>
        <w:jc w:val="both"/>
        <w:rPr>
          <w:rFonts w:cs="Arial"/>
          <w:color w:val="000000"/>
        </w:rPr>
      </w:pPr>
      <w:r w:rsidRPr="00D61B27">
        <w:rPr>
          <w:rFonts w:cs="Arial"/>
          <w:color w:val="000000"/>
        </w:rPr>
        <w:t>ШКАЛА ОЦЕНИВАНИЯ:</w:t>
      </w:r>
    </w:p>
    <w:p w:rsidR="001F7A08" w:rsidRPr="00D61B27" w:rsidRDefault="001F7A08" w:rsidP="001F7A08">
      <w:pPr>
        <w:pStyle w:val="af2"/>
        <w:shd w:val="clear" w:color="auto" w:fill="FFFFFF"/>
        <w:ind w:left="709"/>
        <w:jc w:val="both"/>
        <w:rPr>
          <w:rFonts w:cs="Arial"/>
          <w:color w:val="000000"/>
        </w:rPr>
      </w:pPr>
    </w:p>
    <w:tbl>
      <w:tblPr>
        <w:tblStyle w:val="af0"/>
        <w:tblW w:w="0" w:type="auto"/>
        <w:tblInd w:w="709" w:type="dxa"/>
        <w:tblLook w:val="04A0" w:firstRow="1" w:lastRow="0" w:firstColumn="1" w:lastColumn="0" w:noHBand="0" w:noVBand="1"/>
      </w:tblPr>
      <w:tblGrid>
        <w:gridCol w:w="3681"/>
        <w:gridCol w:w="5238"/>
      </w:tblGrid>
      <w:tr w:rsidR="001F7A08" w:rsidRPr="00D61B27" w:rsidTr="00AD02DA">
        <w:tc>
          <w:tcPr>
            <w:tcW w:w="3681" w:type="dxa"/>
          </w:tcPr>
          <w:p w:rsidR="001F7A08" w:rsidRPr="00D61B27" w:rsidRDefault="001F7A08" w:rsidP="00AD02DA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Процент правильно выполненных заданий</w:t>
            </w:r>
          </w:p>
        </w:tc>
        <w:tc>
          <w:tcPr>
            <w:tcW w:w="5238" w:type="dxa"/>
          </w:tcPr>
          <w:p w:rsidR="001F7A08" w:rsidRPr="00D61B27" w:rsidRDefault="001F7A08" w:rsidP="00AD02DA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Оценка</w:t>
            </w:r>
          </w:p>
        </w:tc>
      </w:tr>
      <w:tr w:rsidR="001F7A08" w:rsidRPr="00D61B27" w:rsidTr="00AD02DA">
        <w:tc>
          <w:tcPr>
            <w:tcW w:w="3681" w:type="dxa"/>
          </w:tcPr>
          <w:p w:rsidR="001F7A08" w:rsidRPr="00D61B27" w:rsidRDefault="001F7A08" w:rsidP="00AD02DA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100-95%</w:t>
            </w:r>
          </w:p>
        </w:tc>
        <w:tc>
          <w:tcPr>
            <w:tcW w:w="5238" w:type="dxa"/>
          </w:tcPr>
          <w:p w:rsidR="001F7A08" w:rsidRPr="00D61B27" w:rsidRDefault="001F7A08" w:rsidP="00AD02DA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«Отлично»</w:t>
            </w:r>
          </w:p>
        </w:tc>
      </w:tr>
      <w:tr w:rsidR="001F7A08" w:rsidRPr="00D61B27" w:rsidTr="00AD02DA">
        <w:tc>
          <w:tcPr>
            <w:tcW w:w="3681" w:type="dxa"/>
          </w:tcPr>
          <w:p w:rsidR="001F7A08" w:rsidRPr="00D61B27" w:rsidRDefault="001F7A08" w:rsidP="00AD02DA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94-75%</w:t>
            </w:r>
          </w:p>
        </w:tc>
        <w:tc>
          <w:tcPr>
            <w:tcW w:w="5238" w:type="dxa"/>
          </w:tcPr>
          <w:p w:rsidR="001F7A08" w:rsidRPr="00D61B27" w:rsidRDefault="001F7A08" w:rsidP="00AD02DA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«Хорошо»</w:t>
            </w:r>
          </w:p>
        </w:tc>
      </w:tr>
      <w:tr w:rsidR="001F7A08" w:rsidRPr="00D61B27" w:rsidTr="00AD02DA">
        <w:tc>
          <w:tcPr>
            <w:tcW w:w="3681" w:type="dxa"/>
          </w:tcPr>
          <w:p w:rsidR="001F7A08" w:rsidRPr="00D61B27" w:rsidRDefault="001F7A08" w:rsidP="00AD02DA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74-50%</w:t>
            </w:r>
          </w:p>
        </w:tc>
        <w:tc>
          <w:tcPr>
            <w:tcW w:w="5238" w:type="dxa"/>
          </w:tcPr>
          <w:p w:rsidR="001F7A08" w:rsidRPr="00D61B27" w:rsidRDefault="001F7A08" w:rsidP="00AD02DA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«Удовлетворительно»</w:t>
            </w:r>
          </w:p>
        </w:tc>
      </w:tr>
      <w:tr w:rsidR="001F7A08" w:rsidRPr="00D61B27" w:rsidTr="00AD02DA">
        <w:tc>
          <w:tcPr>
            <w:tcW w:w="3681" w:type="dxa"/>
          </w:tcPr>
          <w:p w:rsidR="001F7A08" w:rsidRPr="00D61B27" w:rsidRDefault="001F7A08" w:rsidP="00AD02DA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Меньше 50%</w:t>
            </w:r>
          </w:p>
        </w:tc>
        <w:tc>
          <w:tcPr>
            <w:tcW w:w="5238" w:type="dxa"/>
          </w:tcPr>
          <w:p w:rsidR="001F7A08" w:rsidRPr="00D61B27" w:rsidRDefault="001F7A08" w:rsidP="00AD02DA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«Неудовлетворительно»</w:t>
            </w:r>
          </w:p>
        </w:tc>
      </w:tr>
    </w:tbl>
    <w:p w:rsidR="001F7A08" w:rsidRPr="0071072F" w:rsidRDefault="001F7A08" w:rsidP="007365E1">
      <w:pPr>
        <w:spacing w:line="360" w:lineRule="auto"/>
        <w:jc w:val="both"/>
        <w:rPr>
          <w:rFonts w:ascii="Times New Roman" w:hAnsi="Times New Roman"/>
        </w:rPr>
      </w:pPr>
    </w:p>
    <w:p w:rsidR="001F7A08" w:rsidRDefault="007365E1" w:rsidP="007365E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0D0D0D"/>
          <w:sz w:val="20"/>
          <w:szCs w:val="20"/>
        </w:rPr>
      </w:pPr>
      <w:r>
        <w:rPr>
          <w:rFonts w:cs="Arial"/>
          <w:b/>
          <w:bCs/>
          <w:color w:val="0D0D0D"/>
          <w:sz w:val="20"/>
          <w:szCs w:val="20"/>
        </w:rPr>
        <w:t>6.3. Комплект заданий для дискуссий</w:t>
      </w:r>
    </w:p>
    <w:p w:rsidR="007365E1" w:rsidRPr="007365E1" w:rsidRDefault="007365E1" w:rsidP="007365E1">
      <w:pPr>
        <w:spacing w:line="360" w:lineRule="auto"/>
        <w:rPr>
          <w:sz w:val="20"/>
          <w:szCs w:val="20"/>
        </w:rPr>
      </w:pPr>
      <w:r w:rsidRPr="007365E1">
        <w:rPr>
          <w:sz w:val="20"/>
          <w:szCs w:val="20"/>
        </w:rPr>
        <w:t>1. Классификация исторических источников</w:t>
      </w:r>
    </w:p>
    <w:p w:rsidR="007365E1" w:rsidRPr="007365E1" w:rsidRDefault="007365E1" w:rsidP="007365E1">
      <w:pPr>
        <w:spacing w:line="360" w:lineRule="auto"/>
        <w:jc w:val="both"/>
        <w:rPr>
          <w:rFonts w:cs="Arial"/>
          <w:sz w:val="20"/>
          <w:szCs w:val="20"/>
        </w:rPr>
      </w:pPr>
      <w:r w:rsidRPr="007365E1">
        <w:rPr>
          <w:rFonts w:cs="Arial"/>
          <w:sz w:val="20"/>
          <w:szCs w:val="20"/>
        </w:rPr>
        <w:t xml:space="preserve">Докладчики 1, 2, 3: Изучите и проанализируйте литературу по теме и подготовьте доклады о видах </w:t>
      </w:r>
      <w:r w:rsidRPr="007365E1">
        <w:rPr>
          <w:sz w:val="20"/>
          <w:szCs w:val="20"/>
        </w:rPr>
        <w:t>исторических источников</w:t>
      </w:r>
      <w:r w:rsidRPr="007365E1">
        <w:rPr>
          <w:rFonts w:cs="Arial"/>
          <w:sz w:val="20"/>
          <w:szCs w:val="20"/>
        </w:rPr>
        <w:t>.</w:t>
      </w:r>
    </w:p>
    <w:p w:rsidR="007365E1" w:rsidRPr="007365E1" w:rsidRDefault="007365E1" w:rsidP="007365E1">
      <w:pPr>
        <w:spacing w:line="360" w:lineRule="auto"/>
        <w:jc w:val="both"/>
        <w:rPr>
          <w:rFonts w:cs="Arial"/>
          <w:sz w:val="20"/>
          <w:szCs w:val="20"/>
        </w:rPr>
      </w:pPr>
      <w:r w:rsidRPr="007365E1">
        <w:rPr>
          <w:rFonts w:cs="Arial"/>
          <w:sz w:val="20"/>
          <w:szCs w:val="20"/>
        </w:rPr>
        <w:t xml:space="preserve">На основе заслушанных докладов, сформулируйте вывод по теме, о том,  какие виды </w:t>
      </w:r>
      <w:r w:rsidRPr="007365E1">
        <w:rPr>
          <w:sz w:val="20"/>
          <w:szCs w:val="20"/>
        </w:rPr>
        <w:t>исторических источников</w:t>
      </w:r>
      <w:r w:rsidRPr="007365E1">
        <w:rPr>
          <w:rFonts w:cs="Arial"/>
          <w:sz w:val="20"/>
          <w:szCs w:val="20"/>
        </w:rPr>
        <w:t xml:space="preserve"> существуют, их особенностях, методах работы с ними, важности для исследователя и т.д. </w:t>
      </w:r>
    </w:p>
    <w:p w:rsidR="007365E1" w:rsidRPr="007365E1" w:rsidRDefault="007365E1" w:rsidP="007365E1">
      <w:pPr>
        <w:pStyle w:val="af2"/>
        <w:numPr>
          <w:ilvl w:val="0"/>
          <w:numId w:val="2"/>
        </w:numPr>
        <w:spacing w:line="360" w:lineRule="auto"/>
        <w:ind w:left="0" w:firstLine="0"/>
      </w:pPr>
      <w:r w:rsidRPr="007365E1">
        <w:t>Исторические источники советского периода</w:t>
      </w:r>
    </w:p>
    <w:p w:rsidR="007365E1" w:rsidRPr="007365E1" w:rsidRDefault="007365E1" w:rsidP="007365E1">
      <w:pPr>
        <w:spacing w:line="360" w:lineRule="auto"/>
        <w:jc w:val="both"/>
        <w:rPr>
          <w:rFonts w:cs="Arial"/>
          <w:sz w:val="20"/>
          <w:szCs w:val="20"/>
        </w:rPr>
      </w:pPr>
      <w:r w:rsidRPr="007365E1">
        <w:rPr>
          <w:rFonts w:cs="Arial"/>
          <w:sz w:val="20"/>
          <w:szCs w:val="20"/>
        </w:rPr>
        <w:t xml:space="preserve">Докладчики 1, 2, 3: Изучите и проанализируйте литературу по теме и подготовьте доклады о видах </w:t>
      </w:r>
      <w:r w:rsidRPr="007365E1">
        <w:rPr>
          <w:sz w:val="20"/>
          <w:szCs w:val="20"/>
        </w:rPr>
        <w:t>исторических источников советского периода</w:t>
      </w:r>
      <w:r w:rsidRPr="007365E1">
        <w:rPr>
          <w:rFonts w:cs="Arial"/>
          <w:sz w:val="20"/>
          <w:szCs w:val="20"/>
        </w:rPr>
        <w:t>.</w:t>
      </w:r>
    </w:p>
    <w:p w:rsidR="007365E1" w:rsidRPr="007365E1" w:rsidRDefault="007365E1" w:rsidP="007365E1">
      <w:pPr>
        <w:spacing w:line="360" w:lineRule="auto"/>
        <w:jc w:val="both"/>
        <w:rPr>
          <w:rFonts w:cs="Arial"/>
          <w:sz w:val="20"/>
          <w:szCs w:val="20"/>
        </w:rPr>
      </w:pPr>
      <w:r w:rsidRPr="007365E1">
        <w:rPr>
          <w:rFonts w:cs="Arial"/>
          <w:sz w:val="20"/>
          <w:szCs w:val="20"/>
        </w:rPr>
        <w:lastRenderedPageBreak/>
        <w:t xml:space="preserve">На основе заслушанных докладов, сформулируйте вывод по теме, о том, какие виды </w:t>
      </w:r>
      <w:r w:rsidRPr="007365E1">
        <w:rPr>
          <w:sz w:val="20"/>
          <w:szCs w:val="20"/>
        </w:rPr>
        <w:t>исторических источников советского периода</w:t>
      </w:r>
      <w:r w:rsidRPr="007365E1">
        <w:rPr>
          <w:rFonts w:cs="Arial"/>
          <w:sz w:val="20"/>
          <w:szCs w:val="20"/>
        </w:rPr>
        <w:t xml:space="preserve"> существуют, их особенностях, методах работы с ними, важности для исследователя и т.д.</w:t>
      </w:r>
    </w:p>
    <w:p w:rsidR="007365E1" w:rsidRDefault="007365E1" w:rsidP="007365E1">
      <w:pPr>
        <w:spacing w:line="360" w:lineRule="auto"/>
        <w:jc w:val="both"/>
        <w:rPr>
          <w:rFonts w:cs="Arial"/>
          <w:sz w:val="20"/>
          <w:szCs w:val="20"/>
        </w:rPr>
      </w:pPr>
    </w:p>
    <w:p w:rsidR="007365E1" w:rsidRPr="00D61B27" w:rsidRDefault="007365E1" w:rsidP="007365E1">
      <w:pPr>
        <w:spacing w:line="360" w:lineRule="auto"/>
        <w:ind w:firstLine="709"/>
        <w:rPr>
          <w:rFonts w:cs="Arial"/>
          <w:b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 xml:space="preserve">Критерии оценивания: </w:t>
      </w:r>
    </w:p>
    <w:p w:rsidR="007365E1" w:rsidRPr="00D61B27" w:rsidRDefault="007365E1" w:rsidP="007365E1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правильность ответа по содержанию задания (учитывается количество и характер ошибок при ответе); </w:t>
      </w:r>
    </w:p>
    <w:p w:rsidR="007365E1" w:rsidRPr="00D61B27" w:rsidRDefault="007365E1" w:rsidP="007365E1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полнота и глубина ответа (учитывается количество усвоенных фактов, понятий и т.п.); </w:t>
      </w:r>
    </w:p>
    <w:p w:rsidR="007365E1" w:rsidRPr="00D61B27" w:rsidRDefault="007365E1" w:rsidP="007365E1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сознательность ответа (учитывается понимание излагаемого материала); </w:t>
      </w:r>
    </w:p>
    <w:p w:rsidR="007365E1" w:rsidRPr="00D61B27" w:rsidRDefault="007365E1" w:rsidP="007365E1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логика изложения материала (учитывается умение строить целостный, последовательный рассказ, грамотно пользоваться специальной терминологией); </w:t>
      </w:r>
    </w:p>
    <w:p w:rsidR="007365E1" w:rsidRPr="00D61B27" w:rsidRDefault="007365E1" w:rsidP="007365E1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использование дополнительного материала; </w:t>
      </w:r>
    </w:p>
    <w:p w:rsidR="007365E1" w:rsidRPr="00D61B27" w:rsidRDefault="007365E1" w:rsidP="007365E1">
      <w:pPr>
        <w:spacing w:line="360" w:lineRule="auto"/>
        <w:rPr>
          <w:rFonts w:cs="Arial"/>
          <w:sz w:val="20"/>
          <w:szCs w:val="20"/>
        </w:rPr>
      </w:pPr>
      <w:r w:rsidRPr="00D61B27">
        <w:rPr>
          <w:rFonts w:cs="Arial"/>
          <w:sz w:val="20"/>
          <w:szCs w:val="20"/>
        </w:rPr>
        <w:t xml:space="preserve">– рациональность использования времени, отведенного на задание. </w:t>
      </w:r>
    </w:p>
    <w:p w:rsidR="007365E1" w:rsidRPr="00D61B27" w:rsidRDefault="007365E1" w:rsidP="007365E1">
      <w:pPr>
        <w:spacing w:line="360" w:lineRule="auto"/>
        <w:rPr>
          <w:rFonts w:cs="Arial"/>
          <w:sz w:val="20"/>
          <w:szCs w:val="20"/>
        </w:rPr>
      </w:pPr>
    </w:p>
    <w:p w:rsidR="007365E1" w:rsidRPr="00D61B27" w:rsidRDefault="007365E1" w:rsidP="007365E1">
      <w:pPr>
        <w:spacing w:line="360" w:lineRule="auto"/>
        <w:rPr>
          <w:rFonts w:cs="Arial"/>
          <w:b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 xml:space="preserve">Шкала оценивания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40"/>
      </w:tblGrid>
      <w:tr w:rsidR="007365E1" w:rsidRPr="00D61B27" w:rsidTr="00AD02DA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1" w:rsidRPr="00D61B27" w:rsidRDefault="007365E1" w:rsidP="00AD02D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Баллы для учета </w:t>
            </w:r>
          </w:p>
          <w:p w:rsidR="007365E1" w:rsidRPr="00D61B27" w:rsidRDefault="007365E1" w:rsidP="00AD02DA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в рейтинге (оценка)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1" w:rsidRPr="00D61B27" w:rsidRDefault="007365E1" w:rsidP="00AD02D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Степень удовлетворения критериям </w:t>
            </w:r>
          </w:p>
          <w:p w:rsidR="007365E1" w:rsidRPr="00D61B27" w:rsidRDefault="007365E1" w:rsidP="00AD02DA">
            <w:pPr>
              <w:rPr>
                <w:rFonts w:cs="Arial"/>
                <w:sz w:val="16"/>
                <w:szCs w:val="16"/>
              </w:rPr>
            </w:pPr>
          </w:p>
        </w:tc>
      </w:tr>
      <w:tr w:rsidR="007365E1" w:rsidRPr="00D61B27" w:rsidTr="00AD02DA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1" w:rsidRPr="00D61B27" w:rsidRDefault="007365E1" w:rsidP="00AD02DA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86-100 баллов </w:t>
            </w:r>
          </w:p>
          <w:p w:rsidR="007365E1" w:rsidRPr="00D61B27" w:rsidRDefault="007365E1" w:rsidP="00AD02DA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«отлично»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1" w:rsidRPr="00D61B27" w:rsidRDefault="007365E1" w:rsidP="00AD02DA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</w:t>
            </w:r>
          </w:p>
        </w:tc>
      </w:tr>
      <w:tr w:rsidR="007365E1" w:rsidRPr="00D61B27" w:rsidTr="00AD02DA">
        <w:trPr>
          <w:trHeight w:val="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1" w:rsidRPr="00D61B27" w:rsidRDefault="007365E1" w:rsidP="00AD02DA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71-85 баллов </w:t>
            </w:r>
          </w:p>
          <w:p w:rsidR="007365E1" w:rsidRPr="00D61B27" w:rsidRDefault="007365E1" w:rsidP="00AD02DA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«хорошо»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1" w:rsidRPr="00D61B27" w:rsidRDefault="007365E1" w:rsidP="00AD02DA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достаточно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последовательно. Допускает 1-2 ошибки, исправленные с помощью наводящих вопросов </w:t>
            </w:r>
          </w:p>
        </w:tc>
      </w:tr>
      <w:tr w:rsidR="007365E1" w:rsidRPr="00D61B27" w:rsidTr="00AD02DA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1" w:rsidRPr="00D61B27" w:rsidRDefault="007365E1" w:rsidP="00AD02DA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56-70 баллов </w:t>
            </w:r>
          </w:p>
          <w:p w:rsidR="007365E1" w:rsidRPr="00D61B27" w:rsidRDefault="007365E1" w:rsidP="00AD02DA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«удовлетворительно»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1" w:rsidRPr="00D61B27" w:rsidRDefault="007365E1" w:rsidP="00AD02DA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</w:t>
            </w:r>
          </w:p>
        </w:tc>
      </w:tr>
      <w:tr w:rsidR="007365E1" w:rsidRPr="00D61B27" w:rsidTr="00AD02DA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1" w:rsidRPr="00D61B27" w:rsidRDefault="007365E1" w:rsidP="00AD02DA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менее 56 баллов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1" w:rsidRPr="00D61B27" w:rsidRDefault="007365E1" w:rsidP="00AD02DA">
            <w:pPr>
              <w:rPr>
                <w:rFonts w:cs="Arial"/>
                <w:sz w:val="16"/>
                <w:szCs w:val="16"/>
              </w:rPr>
            </w:pPr>
            <w:proofErr w:type="gramStart"/>
            <w:r w:rsidRPr="00D61B27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D61B27">
              <w:rPr>
                <w:rFonts w:cs="Arial"/>
                <w:sz w:val="16"/>
                <w:szCs w:val="16"/>
              </w:rPr>
              <w:t xml:space="preserve"> обнаруживает незнание ответа на соответствующее задание</w:t>
            </w:r>
          </w:p>
        </w:tc>
      </w:tr>
    </w:tbl>
    <w:p w:rsidR="007365E1" w:rsidRPr="00D61B27" w:rsidRDefault="007365E1" w:rsidP="007365E1">
      <w:pPr>
        <w:jc w:val="both"/>
        <w:rPr>
          <w:b/>
          <w:sz w:val="20"/>
          <w:szCs w:val="20"/>
        </w:rPr>
      </w:pPr>
    </w:p>
    <w:p w:rsidR="007365E1" w:rsidRPr="007365E1" w:rsidRDefault="007365E1" w:rsidP="007365E1">
      <w:pPr>
        <w:rPr>
          <w:rFonts w:cs="Arial"/>
          <w:sz w:val="20"/>
          <w:szCs w:val="20"/>
        </w:rPr>
      </w:pPr>
    </w:p>
    <w:sectPr w:rsidR="007365E1" w:rsidRPr="007365E1" w:rsidSect="00DC3DD1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A4" w:rsidRDefault="00E22DA4">
      <w:r>
        <w:separator/>
      </w:r>
    </w:p>
  </w:endnote>
  <w:endnote w:type="continuationSeparator" w:id="0">
    <w:p w:rsidR="00E22DA4" w:rsidRDefault="00E2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DA" w:rsidRDefault="00AD02DA" w:rsidP="00DC3DD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02DA" w:rsidRDefault="00AD02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4299"/>
      <w:docPartObj>
        <w:docPartGallery w:val="Page Numbers (Bottom of Page)"/>
        <w:docPartUnique/>
      </w:docPartObj>
    </w:sdtPr>
    <w:sdtEndPr/>
    <w:sdtContent>
      <w:p w:rsidR="00AD02DA" w:rsidRDefault="00AD02DA">
        <w:pPr>
          <w:pStyle w:val="a7"/>
          <w:jc w:val="center"/>
        </w:pPr>
        <w:r w:rsidRPr="003D7F07">
          <w:rPr>
            <w:sz w:val="20"/>
            <w:szCs w:val="20"/>
          </w:rPr>
          <w:fldChar w:fldCharType="begin"/>
        </w:r>
        <w:r w:rsidRPr="003D7F07">
          <w:rPr>
            <w:sz w:val="20"/>
            <w:szCs w:val="20"/>
          </w:rPr>
          <w:instrText xml:space="preserve"> PAGE   \* MERGEFORMAT </w:instrText>
        </w:r>
        <w:r w:rsidRPr="003D7F07">
          <w:rPr>
            <w:sz w:val="20"/>
            <w:szCs w:val="20"/>
          </w:rPr>
          <w:fldChar w:fldCharType="separate"/>
        </w:r>
        <w:r w:rsidR="00FC185B">
          <w:rPr>
            <w:noProof/>
            <w:sz w:val="20"/>
            <w:szCs w:val="20"/>
          </w:rPr>
          <w:t>23</w:t>
        </w:r>
        <w:r w:rsidRPr="003D7F07">
          <w:rPr>
            <w:sz w:val="20"/>
            <w:szCs w:val="20"/>
          </w:rPr>
          <w:fldChar w:fldCharType="end"/>
        </w:r>
      </w:p>
    </w:sdtContent>
  </w:sdt>
  <w:p w:rsidR="00AD02DA" w:rsidRDefault="00AD02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A4" w:rsidRDefault="00E22DA4">
      <w:r>
        <w:separator/>
      </w:r>
    </w:p>
  </w:footnote>
  <w:footnote w:type="continuationSeparator" w:id="0">
    <w:p w:rsidR="00E22DA4" w:rsidRDefault="00E2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64F"/>
    <w:multiLevelType w:val="hybridMultilevel"/>
    <w:tmpl w:val="C4A4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623"/>
    <w:multiLevelType w:val="hybridMultilevel"/>
    <w:tmpl w:val="A4CC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7334F"/>
    <w:multiLevelType w:val="hybridMultilevel"/>
    <w:tmpl w:val="41D4F634"/>
    <w:lvl w:ilvl="0" w:tplc="F3B05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87C1D"/>
    <w:multiLevelType w:val="hybridMultilevel"/>
    <w:tmpl w:val="863657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80BB2"/>
    <w:multiLevelType w:val="hybridMultilevel"/>
    <w:tmpl w:val="A8B0EA18"/>
    <w:lvl w:ilvl="0" w:tplc="80D04E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72508"/>
    <w:multiLevelType w:val="hybridMultilevel"/>
    <w:tmpl w:val="DFB272DA"/>
    <w:lvl w:ilvl="0" w:tplc="D7488B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3243C"/>
    <w:multiLevelType w:val="hybridMultilevel"/>
    <w:tmpl w:val="716A820E"/>
    <w:lvl w:ilvl="0" w:tplc="D7488B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64599"/>
    <w:multiLevelType w:val="hybridMultilevel"/>
    <w:tmpl w:val="7B5606B6"/>
    <w:lvl w:ilvl="0" w:tplc="D7488B0A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C91C10"/>
    <w:multiLevelType w:val="hybridMultilevel"/>
    <w:tmpl w:val="7D9C562A"/>
    <w:lvl w:ilvl="0" w:tplc="D7488B0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7A0553"/>
    <w:multiLevelType w:val="hybridMultilevel"/>
    <w:tmpl w:val="FEEC5AFE"/>
    <w:lvl w:ilvl="0" w:tplc="B86EF4A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7540753"/>
    <w:multiLevelType w:val="hybridMultilevel"/>
    <w:tmpl w:val="514E7CB6"/>
    <w:lvl w:ilvl="0" w:tplc="D7488B0A">
      <w:start w:val="1"/>
      <w:numFmt w:val="russianLower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2D294A05"/>
    <w:multiLevelType w:val="hybridMultilevel"/>
    <w:tmpl w:val="2D0C79F4"/>
    <w:lvl w:ilvl="0" w:tplc="D7488B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10C8A"/>
    <w:multiLevelType w:val="hybridMultilevel"/>
    <w:tmpl w:val="67F451E6"/>
    <w:lvl w:ilvl="0" w:tplc="D7488B0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AC65C9"/>
    <w:multiLevelType w:val="hybridMultilevel"/>
    <w:tmpl w:val="36B06E0E"/>
    <w:lvl w:ilvl="0" w:tplc="D7488B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80302"/>
    <w:multiLevelType w:val="hybridMultilevel"/>
    <w:tmpl w:val="4F42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FAECE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8120C6C">
      <w:start w:val="4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12D7E"/>
    <w:multiLevelType w:val="hybridMultilevel"/>
    <w:tmpl w:val="DD3CD720"/>
    <w:lvl w:ilvl="0" w:tplc="D7488B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F00E9"/>
    <w:multiLevelType w:val="hybridMultilevel"/>
    <w:tmpl w:val="2D660176"/>
    <w:lvl w:ilvl="0" w:tplc="D7488B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C1E59"/>
    <w:multiLevelType w:val="hybridMultilevel"/>
    <w:tmpl w:val="EB744BD0"/>
    <w:lvl w:ilvl="0" w:tplc="D7488B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55166"/>
    <w:multiLevelType w:val="hybridMultilevel"/>
    <w:tmpl w:val="FF7607A8"/>
    <w:lvl w:ilvl="0" w:tplc="D7488B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35760"/>
    <w:multiLevelType w:val="hybridMultilevel"/>
    <w:tmpl w:val="FB466066"/>
    <w:lvl w:ilvl="0" w:tplc="D7488B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17F93"/>
    <w:multiLevelType w:val="hybridMultilevel"/>
    <w:tmpl w:val="12500B24"/>
    <w:lvl w:ilvl="0" w:tplc="D7488B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F1448"/>
    <w:multiLevelType w:val="hybridMultilevel"/>
    <w:tmpl w:val="80B2A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4071D"/>
    <w:multiLevelType w:val="hybridMultilevel"/>
    <w:tmpl w:val="09EABD6E"/>
    <w:lvl w:ilvl="0" w:tplc="A36E405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21C6F"/>
    <w:multiLevelType w:val="hybridMultilevel"/>
    <w:tmpl w:val="1320007A"/>
    <w:lvl w:ilvl="0" w:tplc="2BEC66E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463B8"/>
    <w:multiLevelType w:val="hybridMultilevel"/>
    <w:tmpl w:val="A904680A"/>
    <w:lvl w:ilvl="0" w:tplc="D7488B0A">
      <w:start w:val="1"/>
      <w:numFmt w:val="russianLower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>
    <w:nsid w:val="735C67D9"/>
    <w:multiLevelType w:val="hybridMultilevel"/>
    <w:tmpl w:val="9F588202"/>
    <w:lvl w:ilvl="0" w:tplc="D7488B0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A135BA"/>
    <w:multiLevelType w:val="hybridMultilevel"/>
    <w:tmpl w:val="AEFC6BC4"/>
    <w:lvl w:ilvl="0" w:tplc="DC8460B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3401D"/>
    <w:multiLevelType w:val="hybridMultilevel"/>
    <w:tmpl w:val="8F461166"/>
    <w:lvl w:ilvl="0" w:tplc="D7488B0A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9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18"/>
  </w:num>
  <w:num w:numId="10">
    <w:abstractNumId w:val="23"/>
  </w:num>
  <w:num w:numId="11">
    <w:abstractNumId w:val="21"/>
  </w:num>
  <w:num w:numId="12">
    <w:abstractNumId w:val="4"/>
  </w:num>
  <w:num w:numId="13">
    <w:abstractNumId w:val="22"/>
  </w:num>
  <w:num w:numId="14">
    <w:abstractNumId w:val="26"/>
  </w:num>
  <w:num w:numId="15">
    <w:abstractNumId w:val="10"/>
  </w:num>
  <w:num w:numId="16">
    <w:abstractNumId w:val="15"/>
  </w:num>
  <w:num w:numId="17">
    <w:abstractNumId w:val="24"/>
  </w:num>
  <w:num w:numId="18">
    <w:abstractNumId w:val="27"/>
  </w:num>
  <w:num w:numId="19">
    <w:abstractNumId w:val="7"/>
  </w:num>
  <w:num w:numId="20">
    <w:abstractNumId w:val="8"/>
  </w:num>
  <w:num w:numId="21">
    <w:abstractNumId w:val="25"/>
  </w:num>
  <w:num w:numId="22">
    <w:abstractNumId w:val="12"/>
  </w:num>
  <w:num w:numId="23">
    <w:abstractNumId w:val="17"/>
  </w:num>
  <w:num w:numId="24">
    <w:abstractNumId w:val="16"/>
  </w:num>
  <w:num w:numId="25">
    <w:abstractNumId w:val="20"/>
  </w:num>
  <w:num w:numId="26">
    <w:abstractNumId w:val="5"/>
  </w:num>
  <w:num w:numId="27">
    <w:abstractNumId w:val="6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1"/>
    <w:rsid w:val="00001E5C"/>
    <w:rsid w:val="00012BAF"/>
    <w:rsid w:val="00016AC5"/>
    <w:rsid w:val="00017DFA"/>
    <w:rsid w:val="0002190B"/>
    <w:rsid w:val="00030171"/>
    <w:rsid w:val="000459B9"/>
    <w:rsid w:val="00052CEF"/>
    <w:rsid w:val="00055268"/>
    <w:rsid w:val="000617D9"/>
    <w:rsid w:val="00063D72"/>
    <w:rsid w:val="00066999"/>
    <w:rsid w:val="00072013"/>
    <w:rsid w:val="0007367F"/>
    <w:rsid w:val="00075F72"/>
    <w:rsid w:val="00076543"/>
    <w:rsid w:val="000800B7"/>
    <w:rsid w:val="0008010A"/>
    <w:rsid w:val="00080E8A"/>
    <w:rsid w:val="000830E5"/>
    <w:rsid w:val="00087D2F"/>
    <w:rsid w:val="000915CF"/>
    <w:rsid w:val="00095898"/>
    <w:rsid w:val="000A63D3"/>
    <w:rsid w:val="000A6DB6"/>
    <w:rsid w:val="000B0F11"/>
    <w:rsid w:val="000B68E3"/>
    <w:rsid w:val="000B79C5"/>
    <w:rsid w:val="000D463C"/>
    <w:rsid w:val="000E126D"/>
    <w:rsid w:val="000F1055"/>
    <w:rsid w:val="000F258F"/>
    <w:rsid w:val="000F487A"/>
    <w:rsid w:val="000F5A62"/>
    <w:rsid w:val="00101C3B"/>
    <w:rsid w:val="0010782D"/>
    <w:rsid w:val="00107D9A"/>
    <w:rsid w:val="00122198"/>
    <w:rsid w:val="00122D83"/>
    <w:rsid w:val="00123B19"/>
    <w:rsid w:val="00137FFE"/>
    <w:rsid w:val="00140A4B"/>
    <w:rsid w:val="0014218D"/>
    <w:rsid w:val="001433D0"/>
    <w:rsid w:val="0014394A"/>
    <w:rsid w:val="00152BC9"/>
    <w:rsid w:val="001531B2"/>
    <w:rsid w:val="00156092"/>
    <w:rsid w:val="001675A7"/>
    <w:rsid w:val="00172A8F"/>
    <w:rsid w:val="00176B82"/>
    <w:rsid w:val="00181883"/>
    <w:rsid w:val="001836B4"/>
    <w:rsid w:val="00185359"/>
    <w:rsid w:val="001872A5"/>
    <w:rsid w:val="00187FFB"/>
    <w:rsid w:val="001903AF"/>
    <w:rsid w:val="001B3178"/>
    <w:rsid w:val="001B36EC"/>
    <w:rsid w:val="001C02B5"/>
    <w:rsid w:val="001C45CA"/>
    <w:rsid w:val="001C6103"/>
    <w:rsid w:val="001C7A00"/>
    <w:rsid w:val="001D0DCD"/>
    <w:rsid w:val="001D24DB"/>
    <w:rsid w:val="001D335B"/>
    <w:rsid w:val="001D7F17"/>
    <w:rsid w:val="001E1BE1"/>
    <w:rsid w:val="001E1DFE"/>
    <w:rsid w:val="001E559F"/>
    <w:rsid w:val="001E6A65"/>
    <w:rsid w:val="001F3856"/>
    <w:rsid w:val="001F7A08"/>
    <w:rsid w:val="002003CE"/>
    <w:rsid w:val="002036EC"/>
    <w:rsid w:val="00217A36"/>
    <w:rsid w:val="0022058C"/>
    <w:rsid w:val="002227A4"/>
    <w:rsid w:val="00223805"/>
    <w:rsid w:val="00231906"/>
    <w:rsid w:val="00231F67"/>
    <w:rsid w:val="002459E9"/>
    <w:rsid w:val="00251987"/>
    <w:rsid w:val="00257151"/>
    <w:rsid w:val="002601A2"/>
    <w:rsid w:val="00261F1B"/>
    <w:rsid w:val="00264B2D"/>
    <w:rsid w:val="002778C4"/>
    <w:rsid w:val="00277F05"/>
    <w:rsid w:val="00281D63"/>
    <w:rsid w:val="002841FB"/>
    <w:rsid w:val="00291FAC"/>
    <w:rsid w:val="002A1675"/>
    <w:rsid w:val="002A234E"/>
    <w:rsid w:val="002A31A6"/>
    <w:rsid w:val="002B2037"/>
    <w:rsid w:val="002B6890"/>
    <w:rsid w:val="002B74C0"/>
    <w:rsid w:val="002C4CC7"/>
    <w:rsid w:val="002C71AA"/>
    <w:rsid w:val="002D25C8"/>
    <w:rsid w:val="002D3E21"/>
    <w:rsid w:val="002F28F0"/>
    <w:rsid w:val="002F3841"/>
    <w:rsid w:val="002F4C51"/>
    <w:rsid w:val="002F525E"/>
    <w:rsid w:val="002F5A00"/>
    <w:rsid w:val="003004B5"/>
    <w:rsid w:val="0030155E"/>
    <w:rsid w:val="00307A56"/>
    <w:rsid w:val="0031022D"/>
    <w:rsid w:val="0033769D"/>
    <w:rsid w:val="00343608"/>
    <w:rsid w:val="00354022"/>
    <w:rsid w:val="00357B87"/>
    <w:rsid w:val="00361DC9"/>
    <w:rsid w:val="003734E4"/>
    <w:rsid w:val="003739E7"/>
    <w:rsid w:val="00373DFB"/>
    <w:rsid w:val="00375242"/>
    <w:rsid w:val="0038472F"/>
    <w:rsid w:val="0038595B"/>
    <w:rsid w:val="00385EBB"/>
    <w:rsid w:val="003958A9"/>
    <w:rsid w:val="00397268"/>
    <w:rsid w:val="003A215D"/>
    <w:rsid w:val="003A27B9"/>
    <w:rsid w:val="003B1D82"/>
    <w:rsid w:val="003C4CE7"/>
    <w:rsid w:val="003D1926"/>
    <w:rsid w:val="003E1B88"/>
    <w:rsid w:val="003E77E9"/>
    <w:rsid w:val="003F060C"/>
    <w:rsid w:val="003F1977"/>
    <w:rsid w:val="003F537D"/>
    <w:rsid w:val="003F5DD9"/>
    <w:rsid w:val="00401CB9"/>
    <w:rsid w:val="00403AF6"/>
    <w:rsid w:val="00403D77"/>
    <w:rsid w:val="00405163"/>
    <w:rsid w:val="00406387"/>
    <w:rsid w:val="004063B8"/>
    <w:rsid w:val="00415FD7"/>
    <w:rsid w:val="00422BFA"/>
    <w:rsid w:val="00434C94"/>
    <w:rsid w:val="00440644"/>
    <w:rsid w:val="0044481F"/>
    <w:rsid w:val="00455E77"/>
    <w:rsid w:val="00461849"/>
    <w:rsid w:val="00472AFA"/>
    <w:rsid w:val="00476967"/>
    <w:rsid w:val="004773BE"/>
    <w:rsid w:val="004824EE"/>
    <w:rsid w:val="0048523E"/>
    <w:rsid w:val="004871E8"/>
    <w:rsid w:val="00492BFF"/>
    <w:rsid w:val="00492FAF"/>
    <w:rsid w:val="00495794"/>
    <w:rsid w:val="004A542C"/>
    <w:rsid w:val="004B1186"/>
    <w:rsid w:val="004B1789"/>
    <w:rsid w:val="004B2138"/>
    <w:rsid w:val="004B2AA8"/>
    <w:rsid w:val="004B2EF6"/>
    <w:rsid w:val="004D447E"/>
    <w:rsid w:val="004E68F9"/>
    <w:rsid w:val="004F3BCC"/>
    <w:rsid w:val="00501B2D"/>
    <w:rsid w:val="00501BF9"/>
    <w:rsid w:val="00506F44"/>
    <w:rsid w:val="00510657"/>
    <w:rsid w:val="00513D04"/>
    <w:rsid w:val="00515ABB"/>
    <w:rsid w:val="0051695E"/>
    <w:rsid w:val="00520A3F"/>
    <w:rsid w:val="00527E65"/>
    <w:rsid w:val="00530565"/>
    <w:rsid w:val="00531EB4"/>
    <w:rsid w:val="00533847"/>
    <w:rsid w:val="00535ACB"/>
    <w:rsid w:val="005366DF"/>
    <w:rsid w:val="00547568"/>
    <w:rsid w:val="005504EB"/>
    <w:rsid w:val="00562B73"/>
    <w:rsid w:val="00563301"/>
    <w:rsid w:val="00564947"/>
    <w:rsid w:val="00564B36"/>
    <w:rsid w:val="00570483"/>
    <w:rsid w:val="005772E3"/>
    <w:rsid w:val="005951E4"/>
    <w:rsid w:val="0059631C"/>
    <w:rsid w:val="00597213"/>
    <w:rsid w:val="005A3ACF"/>
    <w:rsid w:val="005A4EC7"/>
    <w:rsid w:val="005B3443"/>
    <w:rsid w:val="005B7ACE"/>
    <w:rsid w:val="005C3B65"/>
    <w:rsid w:val="005C4EEB"/>
    <w:rsid w:val="005C50A2"/>
    <w:rsid w:val="005C57CB"/>
    <w:rsid w:val="005D1595"/>
    <w:rsid w:val="005E43A7"/>
    <w:rsid w:val="005E7503"/>
    <w:rsid w:val="005F55DD"/>
    <w:rsid w:val="005F6578"/>
    <w:rsid w:val="006018A9"/>
    <w:rsid w:val="00604B35"/>
    <w:rsid w:val="00611B6F"/>
    <w:rsid w:val="0061233E"/>
    <w:rsid w:val="00613710"/>
    <w:rsid w:val="00613C47"/>
    <w:rsid w:val="00614A7D"/>
    <w:rsid w:val="00617E87"/>
    <w:rsid w:val="00623CE2"/>
    <w:rsid w:val="0062485F"/>
    <w:rsid w:val="006259F2"/>
    <w:rsid w:val="00627145"/>
    <w:rsid w:val="00627373"/>
    <w:rsid w:val="00643396"/>
    <w:rsid w:val="0065218D"/>
    <w:rsid w:val="00653316"/>
    <w:rsid w:val="006636C6"/>
    <w:rsid w:val="00665793"/>
    <w:rsid w:val="00666B86"/>
    <w:rsid w:val="00667343"/>
    <w:rsid w:val="00667B81"/>
    <w:rsid w:val="006718C7"/>
    <w:rsid w:val="006821F0"/>
    <w:rsid w:val="00685BCC"/>
    <w:rsid w:val="0068769C"/>
    <w:rsid w:val="00692ED1"/>
    <w:rsid w:val="00697F76"/>
    <w:rsid w:val="006B11E1"/>
    <w:rsid w:val="006B2F9F"/>
    <w:rsid w:val="006B7F16"/>
    <w:rsid w:val="006C095C"/>
    <w:rsid w:val="006E4A53"/>
    <w:rsid w:val="006E6D12"/>
    <w:rsid w:val="006E775B"/>
    <w:rsid w:val="00722A91"/>
    <w:rsid w:val="007231E5"/>
    <w:rsid w:val="00726D81"/>
    <w:rsid w:val="00730F69"/>
    <w:rsid w:val="0073622E"/>
    <w:rsid w:val="007365E1"/>
    <w:rsid w:val="00742667"/>
    <w:rsid w:val="00750658"/>
    <w:rsid w:val="0076316A"/>
    <w:rsid w:val="00772B2D"/>
    <w:rsid w:val="007757EB"/>
    <w:rsid w:val="00784810"/>
    <w:rsid w:val="00787647"/>
    <w:rsid w:val="00790A77"/>
    <w:rsid w:val="00790F70"/>
    <w:rsid w:val="007B1190"/>
    <w:rsid w:val="007B662D"/>
    <w:rsid w:val="007C1A3F"/>
    <w:rsid w:val="007C3DF8"/>
    <w:rsid w:val="007D1B45"/>
    <w:rsid w:val="007D1B8E"/>
    <w:rsid w:val="007D214B"/>
    <w:rsid w:val="007E3AED"/>
    <w:rsid w:val="007F008F"/>
    <w:rsid w:val="007F1CD8"/>
    <w:rsid w:val="007F5C06"/>
    <w:rsid w:val="008100F2"/>
    <w:rsid w:val="008211BD"/>
    <w:rsid w:val="00825C8A"/>
    <w:rsid w:val="008273A8"/>
    <w:rsid w:val="00833249"/>
    <w:rsid w:val="00834293"/>
    <w:rsid w:val="0083742B"/>
    <w:rsid w:val="0083743D"/>
    <w:rsid w:val="00840026"/>
    <w:rsid w:val="0084046C"/>
    <w:rsid w:val="00843521"/>
    <w:rsid w:val="00852B71"/>
    <w:rsid w:val="00854D59"/>
    <w:rsid w:val="00861330"/>
    <w:rsid w:val="008703B8"/>
    <w:rsid w:val="008803AA"/>
    <w:rsid w:val="00880D43"/>
    <w:rsid w:val="0089356D"/>
    <w:rsid w:val="0089357F"/>
    <w:rsid w:val="008A0730"/>
    <w:rsid w:val="008A51A7"/>
    <w:rsid w:val="008A5C70"/>
    <w:rsid w:val="008A7940"/>
    <w:rsid w:val="008B2C30"/>
    <w:rsid w:val="008B4C2F"/>
    <w:rsid w:val="008B6F6A"/>
    <w:rsid w:val="008E671C"/>
    <w:rsid w:val="008F1F7E"/>
    <w:rsid w:val="008F39DC"/>
    <w:rsid w:val="008F49FC"/>
    <w:rsid w:val="0090202E"/>
    <w:rsid w:val="0090354A"/>
    <w:rsid w:val="009116A2"/>
    <w:rsid w:val="00915B90"/>
    <w:rsid w:val="00931490"/>
    <w:rsid w:val="0093587E"/>
    <w:rsid w:val="00935D1D"/>
    <w:rsid w:val="0093607B"/>
    <w:rsid w:val="0095145A"/>
    <w:rsid w:val="00955507"/>
    <w:rsid w:val="009565ED"/>
    <w:rsid w:val="0096243E"/>
    <w:rsid w:val="00977710"/>
    <w:rsid w:val="00987067"/>
    <w:rsid w:val="009A10DE"/>
    <w:rsid w:val="009A2BA4"/>
    <w:rsid w:val="009A5508"/>
    <w:rsid w:val="009A7B03"/>
    <w:rsid w:val="009B32D3"/>
    <w:rsid w:val="009B764F"/>
    <w:rsid w:val="009B7819"/>
    <w:rsid w:val="009C521F"/>
    <w:rsid w:val="009D0809"/>
    <w:rsid w:val="009D4AA5"/>
    <w:rsid w:val="009E228E"/>
    <w:rsid w:val="009E578B"/>
    <w:rsid w:val="009F1ED9"/>
    <w:rsid w:val="009F42B2"/>
    <w:rsid w:val="009F58F7"/>
    <w:rsid w:val="00A004FC"/>
    <w:rsid w:val="00A00B82"/>
    <w:rsid w:val="00A01527"/>
    <w:rsid w:val="00A05469"/>
    <w:rsid w:val="00A0575F"/>
    <w:rsid w:val="00A11CA9"/>
    <w:rsid w:val="00A262CB"/>
    <w:rsid w:val="00A35217"/>
    <w:rsid w:val="00A41576"/>
    <w:rsid w:val="00A518A8"/>
    <w:rsid w:val="00A60376"/>
    <w:rsid w:val="00A63D18"/>
    <w:rsid w:val="00A65F9E"/>
    <w:rsid w:val="00A67CB4"/>
    <w:rsid w:val="00A708EB"/>
    <w:rsid w:val="00A70C2F"/>
    <w:rsid w:val="00A736A0"/>
    <w:rsid w:val="00A760AF"/>
    <w:rsid w:val="00A81BDB"/>
    <w:rsid w:val="00A823D2"/>
    <w:rsid w:val="00A9077C"/>
    <w:rsid w:val="00A97A33"/>
    <w:rsid w:val="00AA5107"/>
    <w:rsid w:val="00AA7729"/>
    <w:rsid w:val="00AC1366"/>
    <w:rsid w:val="00AD02DA"/>
    <w:rsid w:val="00AD71F2"/>
    <w:rsid w:val="00AF4553"/>
    <w:rsid w:val="00AF6264"/>
    <w:rsid w:val="00B00DEA"/>
    <w:rsid w:val="00B03D26"/>
    <w:rsid w:val="00B04550"/>
    <w:rsid w:val="00B06A1B"/>
    <w:rsid w:val="00B06B1A"/>
    <w:rsid w:val="00B1172D"/>
    <w:rsid w:val="00B12ED8"/>
    <w:rsid w:val="00B2491C"/>
    <w:rsid w:val="00B33188"/>
    <w:rsid w:val="00B37D33"/>
    <w:rsid w:val="00B407E6"/>
    <w:rsid w:val="00B4092D"/>
    <w:rsid w:val="00B43420"/>
    <w:rsid w:val="00B43DE1"/>
    <w:rsid w:val="00B51D01"/>
    <w:rsid w:val="00B51E52"/>
    <w:rsid w:val="00B52344"/>
    <w:rsid w:val="00B528B4"/>
    <w:rsid w:val="00B531BC"/>
    <w:rsid w:val="00B56FB9"/>
    <w:rsid w:val="00B57FF9"/>
    <w:rsid w:val="00B63E7E"/>
    <w:rsid w:val="00B64B25"/>
    <w:rsid w:val="00B73486"/>
    <w:rsid w:val="00B7699F"/>
    <w:rsid w:val="00B8392C"/>
    <w:rsid w:val="00BA5EF8"/>
    <w:rsid w:val="00BB2391"/>
    <w:rsid w:val="00BB240A"/>
    <w:rsid w:val="00BC63CB"/>
    <w:rsid w:val="00BD165B"/>
    <w:rsid w:val="00BD3E21"/>
    <w:rsid w:val="00BD49BF"/>
    <w:rsid w:val="00BE74F0"/>
    <w:rsid w:val="00C11673"/>
    <w:rsid w:val="00C13425"/>
    <w:rsid w:val="00C15CAD"/>
    <w:rsid w:val="00C26D27"/>
    <w:rsid w:val="00C40798"/>
    <w:rsid w:val="00C5236A"/>
    <w:rsid w:val="00C53C3F"/>
    <w:rsid w:val="00C60D95"/>
    <w:rsid w:val="00C75152"/>
    <w:rsid w:val="00C75DD1"/>
    <w:rsid w:val="00C9205D"/>
    <w:rsid w:val="00C92A49"/>
    <w:rsid w:val="00C9791F"/>
    <w:rsid w:val="00CB3CFE"/>
    <w:rsid w:val="00CB3D71"/>
    <w:rsid w:val="00CB6622"/>
    <w:rsid w:val="00CD1DEF"/>
    <w:rsid w:val="00CE2B16"/>
    <w:rsid w:val="00CE4A5F"/>
    <w:rsid w:val="00CE6553"/>
    <w:rsid w:val="00CE7777"/>
    <w:rsid w:val="00CF07AB"/>
    <w:rsid w:val="00D041C7"/>
    <w:rsid w:val="00D0450A"/>
    <w:rsid w:val="00D07634"/>
    <w:rsid w:val="00D148CC"/>
    <w:rsid w:val="00D16614"/>
    <w:rsid w:val="00D20C08"/>
    <w:rsid w:val="00D21868"/>
    <w:rsid w:val="00D2699C"/>
    <w:rsid w:val="00D30AA5"/>
    <w:rsid w:val="00D36704"/>
    <w:rsid w:val="00D374DF"/>
    <w:rsid w:val="00D40259"/>
    <w:rsid w:val="00D427B7"/>
    <w:rsid w:val="00D42BB0"/>
    <w:rsid w:val="00D54E08"/>
    <w:rsid w:val="00D5605A"/>
    <w:rsid w:val="00D567CC"/>
    <w:rsid w:val="00D56B71"/>
    <w:rsid w:val="00D70F40"/>
    <w:rsid w:val="00D73E61"/>
    <w:rsid w:val="00D803BC"/>
    <w:rsid w:val="00D90C33"/>
    <w:rsid w:val="00D93E15"/>
    <w:rsid w:val="00DB06D7"/>
    <w:rsid w:val="00DB505C"/>
    <w:rsid w:val="00DB7BAE"/>
    <w:rsid w:val="00DC3DD1"/>
    <w:rsid w:val="00DC4B8D"/>
    <w:rsid w:val="00DC4E24"/>
    <w:rsid w:val="00DD0E45"/>
    <w:rsid w:val="00DD1F76"/>
    <w:rsid w:val="00DE005B"/>
    <w:rsid w:val="00DF7B0D"/>
    <w:rsid w:val="00E12A7E"/>
    <w:rsid w:val="00E16298"/>
    <w:rsid w:val="00E22DA4"/>
    <w:rsid w:val="00E233CF"/>
    <w:rsid w:val="00E23E7B"/>
    <w:rsid w:val="00E24648"/>
    <w:rsid w:val="00E30F0A"/>
    <w:rsid w:val="00E35AB1"/>
    <w:rsid w:val="00E43C12"/>
    <w:rsid w:val="00E54B39"/>
    <w:rsid w:val="00E54EFD"/>
    <w:rsid w:val="00E60CF6"/>
    <w:rsid w:val="00E66B13"/>
    <w:rsid w:val="00E743B5"/>
    <w:rsid w:val="00E82BAD"/>
    <w:rsid w:val="00E874C2"/>
    <w:rsid w:val="00E87871"/>
    <w:rsid w:val="00E90ABF"/>
    <w:rsid w:val="00E91B64"/>
    <w:rsid w:val="00E95F5D"/>
    <w:rsid w:val="00E9731A"/>
    <w:rsid w:val="00EA324E"/>
    <w:rsid w:val="00EB3062"/>
    <w:rsid w:val="00EB5B2B"/>
    <w:rsid w:val="00EB6B1E"/>
    <w:rsid w:val="00EC1874"/>
    <w:rsid w:val="00ED1AD1"/>
    <w:rsid w:val="00ED2E6A"/>
    <w:rsid w:val="00ED3CDD"/>
    <w:rsid w:val="00EE147A"/>
    <w:rsid w:val="00EE2712"/>
    <w:rsid w:val="00EE79E5"/>
    <w:rsid w:val="00EF1468"/>
    <w:rsid w:val="00F03C70"/>
    <w:rsid w:val="00F100C9"/>
    <w:rsid w:val="00F158B0"/>
    <w:rsid w:val="00F16DCA"/>
    <w:rsid w:val="00F22966"/>
    <w:rsid w:val="00F26442"/>
    <w:rsid w:val="00F3022E"/>
    <w:rsid w:val="00F30B7F"/>
    <w:rsid w:val="00F31091"/>
    <w:rsid w:val="00F407D3"/>
    <w:rsid w:val="00F46D68"/>
    <w:rsid w:val="00F577AF"/>
    <w:rsid w:val="00F636B4"/>
    <w:rsid w:val="00F67670"/>
    <w:rsid w:val="00F70A5C"/>
    <w:rsid w:val="00F775F6"/>
    <w:rsid w:val="00F91FF7"/>
    <w:rsid w:val="00F96E94"/>
    <w:rsid w:val="00F97AA3"/>
    <w:rsid w:val="00FA2CDF"/>
    <w:rsid w:val="00FA38EB"/>
    <w:rsid w:val="00FB4226"/>
    <w:rsid w:val="00FB70D5"/>
    <w:rsid w:val="00FC185B"/>
    <w:rsid w:val="00FD0A1F"/>
    <w:rsid w:val="00FD5602"/>
    <w:rsid w:val="00FE791B"/>
    <w:rsid w:val="00FF4374"/>
    <w:rsid w:val="00FF67C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D1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D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3DD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3D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C3DD1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D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3DD1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C3DD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C3DD1"/>
    <w:rPr>
      <w:rFonts w:ascii="Arial" w:eastAsia="Calibri" w:hAnsi="Arial" w:cs="Times New Roman"/>
      <w:b/>
      <w:bCs/>
      <w:i/>
      <w:iCs/>
      <w:color w:val="0000FF"/>
      <w:sz w:val="26"/>
      <w:szCs w:val="26"/>
      <w:lang w:eastAsia="ru-RU"/>
    </w:rPr>
  </w:style>
  <w:style w:type="paragraph" w:styleId="a3">
    <w:name w:val="footnote text"/>
    <w:basedOn w:val="a"/>
    <w:link w:val="a4"/>
    <w:rsid w:val="00DC3DD1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C3DD1"/>
    <w:rPr>
      <w:rFonts w:ascii="Arial" w:eastAsia="Times New Roman" w:hAnsi="Arial" w:cs="Times New Roman"/>
      <w:sz w:val="20"/>
      <w:szCs w:val="20"/>
      <w:lang w:eastAsia="en-US"/>
    </w:rPr>
  </w:style>
  <w:style w:type="paragraph" w:styleId="a5">
    <w:name w:val="header"/>
    <w:basedOn w:val="a"/>
    <w:link w:val="a6"/>
    <w:rsid w:val="00DC3D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C3DD1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C3D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DD1"/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footnote reference"/>
    <w:rsid w:val="00DC3DD1"/>
    <w:rPr>
      <w:vertAlign w:val="superscript"/>
    </w:rPr>
  </w:style>
  <w:style w:type="character" w:styleId="aa">
    <w:name w:val="page number"/>
    <w:rsid w:val="00DC3DD1"/>
    <w:rPr>
      <w:rFonts w:cs="Times New Roman"/>
    </w:rPr>
  </w:style>
  <w:style w:type="paragraph" w:styleId="ab">
    <w:name w:val="Body Text"/>
    <w:basedOn w:val="a"/>
    <w:link w:val="ac"/>
    <w:rsid w:val="00DC3DD1"/>
    <w:pPr>
      <w:jc w:val="center"/>
    </w:pPr>
    <w:rPr>
      <w:b/>
      <w:bCs/>
      <w:i/>
      <w:iCs/>
    </w:rPr>
  </w:style>
  <w:style w:type="character" w:customStyle="1" w:styleId="ac">
    <w:name w:val="Основной текст Знак"/>
    <w:basedOn w:val="a0"/>
    <w:link w:val="ab"/>
    <w:rsid w:val="00DC3DD1"/>
    <w:rPr>
      <w:rFonts w:ascii="Arial" w:eastAsia="Calibri" w:hAnsi="Arial" w:cs="Times New Roman"/>
      <w:b/>
      <w:bCs/>
      <w:i/>
      <w:iCs/>
      <w:sz w:val="24"/>
      <w:szCs w:val="24"/>
      <w:lang w:eastAsia="ru-RU"/>
    </w:rPr>
  </w:style>
  <w:style w:type="paragraph" w:styleId="ad">
    <w:name w:val="Body Text Indent"/>
    <w:basedOn w:val="a"/>
    <w:link w:val="ae"/>
    <w:rsid w:val="00DC3DD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C3DD1"/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C3D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3DD1"/>
    <w:rPr>
      <w:rFonts w:ascii="Arial" w:eastAsia="Calibri" w:hAnsi="Arial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DC3DD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C3D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DC3DD1"/>
    <w:rPr>
      <w:rFonts w:ascii="Times New Roman" w:hAnsi="Times New Roman"/>
      <w:color w:val="000000"/>
      <w:sz w:val="26"/>
    </w:rPr>
  </w:style>
  <w:style w:type="paragraph" w:customStyle="1" w:styleId="11">
    <w:name w:val="Заголовок №1"/>
    <w:basedOn w:val="a"/>
    <w:rsid w:val="00DC3DD1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rFonts w:ascii="Calibri" w:hAnsi="Calibri"/>
      <w:b/>
      <w:spacing w:val="5"/>
      <w:sz w:val="28"/>
      <w:szCs w:val="20"/>
    </w:rPr>
  </w:style>
  <w:style w:type="paragraph" w:customStyle="1" w:styleId="21">
    <w:name w:val="Основной текст (2)"/>
    <w:basedOn w:val="a"/>
    <w:rsid w:val="00DC3DD1"/>
    <w:pPr>
      <w:widowControl w:val="0"/>
      <w:shd w:val="clear" w:color="auto" w:fill="FFFFFF"/>
      <w:spacing w:before="60" w:after="1320" w:line="240" w:lineRule="atLeast"/>
    </w:pPr>
    <w:rPr>
      <w:rFonts w:ascii="Calibri" w:hAnsi="Calibri"/>
      <w:spacing w:val="2"/>
      <w:sz w:val="20"/>
      <w:szCs w:val="20"/>
    </w:rPr>
  </w:style>
  <w:style w:type="character" w:customStyle="1" w:styleId="14pt">
    <w:name w:val="Основной текст + 14 pt"/>
    <w:aliases w:val="Полужирный,Интервал 0 pt"/>
    <w:rsid w:val="00DC3DD1"/>
    <w:rPr>
      <w:b/>
      <w:spacing w:val="5"/>
      <w:sz w:val="28"/>
    </w:rPr>
  </w:style>
  <w:style w:type="character" w:customStyle="1" w:styleId="10pt">
    <w:name w:val="Основной текст + 10 pt"/>
    <w:aliases w:val="Интервал 0 pt1"/>
    <w:rsid w:val="00DC3DD1"/>
    <w:rPr>
      <w:spacing w:val="2"/>
      <w:sz w:val="20"/>
    </w:rPr>
  </w:style>
  <w:style w:type="paragraph" w:customStyle="1" w:styleId="12">
    <w:name w:val="Абзац списка1"/>
    <w:basedOn w:val="a"/>
    <w:rsid w:val="00DC3D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DC3DD1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jc w:val="both"/>
    </w:pPr>
    <w:rPr>
      <w:rFonts w:ascii="PragmaticaCTT" w:eastAsia="SimSun" w:hAnsi="PragmaticaCTT" w:cs="PragmaticaCTT"/>
      <w:color w:val="000000"/>
      <w:sz w:val="20"/>
      <w:szCs w:val="20"/>
    </w:rPr>
  </w:style>
  <w:style w:type="paragraph" w:customStyle="1" w:styleId="af1">
    <w:name w:val="Знак"/>
    <w:basedOn w:val="a"/>
    <w:autoRedefine/>
    <w:rsid w:val="00DC3DD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Абзац списка2"/>
    <w:basedOn w:val="a"/>
    <w:rsid w:val="00DC3DD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DC3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DC3DD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ko-KR"/>
    </w:rPr>
  </w:style>
  <w:style w:type="paragraph" w:customStyle="1" w:styleId="23">
    <w:name w:val="Знак Знак2"/>
    <w:basedOn w:val="a"/>
    <w:autoRedefine/>
    <w:rsid w:val="00DC3DD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0">
    <w:name w:val="Знак Знак21"/>
    <w:basedOn w:val="a"/>
    <w:autoRedefine/>
    <w:rsid w:val="00DC3DD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DC3DD1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autoRedefine/>
    <w:rsid w:val="00DC3DD1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Iniiaiieoaeno">
    <w:name w:val="Iniiaiie oaeno"/>
    <w:basedOn w:val="a"/>
    <w:next w:val="a"/>
    <w:rsid w:val="00DC3DD1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af2">
    <w:name w:val="List Paragraph"/>
    <w:basedOn w:val="a"/>
    <w:link w:val="af3"/>
    <w:qFormat/>
    <w:rsid w:val="00DC3DD1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f3">
    <w:name w:val="Абзац списка Знак"/>
    <w:link w:val="af2"/>
    <w:locked/>
    <w:rsid w:val="00DC3DD1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DC3D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C3DD1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DC3D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C3D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7">
    <w:name w:val="Hyperlink"/>
    <w:basedOn w:val="a0"/>
    <w:unhideWhenUsed/>
    <w:rsid w:val="00DC3DD1"/>
    <w:rPr>
      <w:color w:val="0000FF"/>
      <w:u w:val="single"/>
    </w:rPr>
  </w:style>
  <w:style w:type="character" w:styleId="af8">
    <w:name w:val="Emphasis"/>
    <w:basedOn w:val="a0"/>
    <w:uiPriority w:val="20"/>
    <w:qFormat/>
    <w:rsid w:val="00DC3DD1"/>
    <w:rPr>
      <w:i/>
      <w:iCs/>
      <w:sz w:val="24"/>
      <w:szCs w:val="24"/>
      <w:bdr w:val="none" w:sz="0" w:space="0" w:color="auto" w:frame="1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D1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D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3DD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3D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C3DD1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D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3DD1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C3DD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C3DD1"/>
    <w:rPr>
      <w:rFonts w:ascii="Arial" w:eastAsia="Calibri" w:hAnsi="Arial" w:cs="Times New Roman"/>
      <w:b/>
      <w:bCs/>
      <w:i/>
      <w:iCs/>
      <w:color w:val="0000FF"/>
      <w:sz w:val="26"/>
      <w:szCs w:val="26"/>
      <w:lang w:eastAsia="ru-RU"/>
    </w:rPr>
  </w:style>
  <w:style w:type="paragraph" w:styleId="a3">
    <w:name w:val="footnote text"/>
    <w:basedOn w:val="a"/>
    <w:link w:val="a4"/>
    <w:rsid w:val="00DC3DD1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C3DD1"/>
    <w:rPr>
      <w:rFonts w:ascii="Arial" w:eastAsia="Times New Roman" w:hAnsi="Arial" w:cs="Times New Roman"/>
      <w:sz w:val="20"/>
      <w:szCs w:val="20"/>
      <w:lang w:eastAsia="en-US"/>
    </w:rPr>
  </w:style>
  <w:style w:type="paragraph" w:styleId="a5">
    <w:name w:val="header"/>
    <w:basedOn w:val="a"/>
    <w:link w:val="a6"/>
    <w:rsid w:val="00DC3D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C3DD1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C3D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DD1"/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footnote reference"/>
    <w:rsid w:val="00DC3DD1"/>
    <w:rPr>
      <w:vertAlign w:val="superscript"/>
    </w:rPr>
  </w:style>
  <w:style w:type="character" w:styleId="aa">
    <w:name w:val="page number"/>
    <w:rsid w:val="00DC3DD1"/>
    <w:rPr>
      <w:rFonts w:cs="Times New Roman"/>
    </w:rPr>
  </w:style>
  <w:style w:type="paragraph" w:styleId="ab">
    <w:name w:val="Body Text"/>
    <w:basedOn w:val="a"/>
    <w:link w:val="ac"/>
    <w:rsid w:val="00DC3DD1"/>
    <w:pPr>
      <w:jc w:val="center"/>
    </w:pPr>
    <w:rPr>
      <w:b/>
      <w:bCs/>
      <w:i/>
      <w:iCs/>
    </w:rPr>
  </w:style>
  <w:style w:type="character" w:customStyle="1" w:styleId="ac">
    <w:name w:val="Основной текст Знак"/>
    <w:basedOn w:val="a0"/>
    <w:link w:val="ab"/>
    <w:rsid w:val="00DC3DD1"/>
    <w:rPr>
      <w:rFonts w:ascii="Arial" w:eastAsia="Calibri" w:hAnsi="Arial" w:cs="Times New Roman"/>
      <w:b/>
      <w:bCs/>
      <w:i/>
      <w:iCs/>
      <w:sz w:val="24"/>
      <w:szCs w:val="24"/>
      <w:lang w:eastAsia="ru-RU"/>
    </w:rPr>
  </w:style>
  <w:style w:type="paragraph" w:styleId="ad">
    <w:name w:val="Body Text Indent"/>
    <w:basedOn w:val="a"/>
    <w:link w:val="ae"/>
    <w:rsid w:val="00DC3DD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C3DD1"/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C3D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3DD1"/>
    <w:rPr>
      <w:rFonts w:ascii="Arial" w:eastAsia="Calibri" w:hAnsi="Arial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DC3DD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C3D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DC3DD1"/>
    <w:rPr>
      <w:rFonts w:ascii="Times New Roman" w:hAnsi="Times New Roman"/>
      <w:color w:val="000000"/>
      <w:sz w:val="26"/>
    </w:rPr>
  </w:style>
  <w:style w:type="paragraph" w:customStyle="1" w:styleId="11">
    <w:name w:val="Заголовок №1"/>
    <w:basedOn w:val="a"/>
    <w:rsid w:val="00DC3DD1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rFonts w:ascii="Calibri" w:hAnsi="Calibri"/>
      <w:b/>
      <w:spacing w:val="5"/>
      <w:sz w:val="28"/>
      <w:szCs w:val="20"/>
    </w:rPr>
  </w:style>
  <w:style w:type="paragraph" w:customStyle="1" w:styleId="21">
    <w:name w:val="Основной текст (2)"/>
    <w:basedOn w:val="a"/>
    <w:rsid w:val="00DC3DD1"/>
    <w:pPr>
      <w:widowControl w:val="0"/>
      <w:shd w:val="clear" w:color="auto" w:fill="FFFFFF"/>
      <w:spacing w:before="60" w:after="1320" w:line="240" w:lineRule="atLeast"/>
    </w:pPr>
    <w:rPr>
      <w:rFonts w:ascii="Calibri" w:hAnsi="Calibri"/>
      <w:spacing w:val="2"/>
      <w:sz w:val="20"/>
      <w:szCs w:val="20"/>
    </w:rPr>
  </w:style>
  <w:style w:type="character" w:customStyle="1" w:styleId="14pt">
    <w:name w:val="Основной текст + 14 pt"/>
    <w:aliases w:val="Полужирный,Интервал 0 pt"/>
    <w:rsid w:val="00DC3DD1"/>
    <w:rPr>
      <w:b/>
      <w:spacing w:val="5"/>
      <w:sz w:val="28"/>
    </w:rPr>
  </w:style>
  <w:style w:type="character" w:customStyle="1" w:styleId="10pt">
    <w:name w:val="Основной текст + 10 pt"/>
    <w:aliases w:val="Интервал 0 pt1"/>
    <w:rsid w:val="00DC3DD1"/>
    <w:rPr>
      <w:spacing w:val="2"/>
      <w:sz w:val="20"/>
    </w:rPr>
  </w:style>
  <w:style w:type="paragraph" w:customStyle="1" w:styleId="12">
    <w:name w:val="Абзац списка1"/>
    <w:basedOn w:val="a"/>
    <w:rsid w:val="00DC3D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DC3DD1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jc w:val="both"/>
    </w:pPr>
    <w:rPr>
      <w:rFonts w:ascii="PragmaticaCTT" w:eastAsia="SimSun" w:hAnsi="PragmaticaCTT" w:cs="PragmaticaCTT"/>
      <w:color w:val="000000"/>
      <w:sz w:val="20"/>
      <w:szCs w:val="20"/>
    </w:rPr>
  </w:style>
  <w:style w:type="paragraph" w:customStyle="1" w:styleId="af1">
    <w:name w:val="Знак"/>
    <w:basedOn w:val="a"/>
    <w:autoRedefine/>
    <w:rsid w:val="00DC3DD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Абзац списка2"/>
    <w:basedOn w:val="a"/>
    <w:rsid w:val="00DC3DD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DC3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DC3DD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ko-KR"/>
    </w:rPr>
  </w:style>
  <w:style w:type="paragraph" w:customStyle="1" w:styleId="23">
    <w:name w:val="Знак Знак2"/>
    <w:basedOn w:val="a"/>
    <w:autoRedefine/>
    <w:rsid w:val="00DC3DD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0">
    <w:name w:val="Знак Знак21"/>
    <w:basedOn w:val="a"/>
    <w:autoRedefine/>
    <w:rsid w:val="00DC3DD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DC3DD1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autoRedefine/>
    <w:rsid w:val="00DC3DD1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Iniiaiieoaeno">
    <w:name w:val="Iniiaiie oaeno"/>
    <w:basedOn w:val="a"/>
    <w:next w:val="a"/>
    <w:rsid w:val="00DC3DD1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af2">
    <w:name w:val="List Paragraph"/>
    <w:basedOn w:val="a"/>
    <w:link w:val="af3"/>
    <w:qFormat/>
    <w:rsid w:val="00DC3DD1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f3">
    <w:name w:val="Абзац списка Знак"/>
    <w:link w:val="af2"/>
    <w:locked/>
    <w:rsid w:val="00DC3DD1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DC3D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C3DD1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DC3D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C3D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7">
    <w:name w:val="Hyperlink"/>
    <w:basedOn w:val="a0"/>
    <w:unhideWhenUsed/>
    <w:rsid w:val="00DC3DD1"/>
    <w:rPr>
      <w:color w:val="0000FF"/>
      <w:u w:val="single"/>
    </w:rPr>
  </w:style>
  <w:style w:type="character" w:styleId="af8">
    <w:name w:val="Emphasis"/>
    <w:basedOn w:val="a0"/>
    <w:uiPriority w:val="20"/>
    <w:qFormat/>
    <w:rsid w:val="00DC3DD1"/>
    <w:rPr>
      <w:i/>
      <w:i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3580B34CBE417890B96637EFBE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A01D98-3D9F-4847-94C0-1E6090DFE669}"/>
      </w:docPartPr>
      <w:docPartBody>
        <w:p w:rsidR="00574725" w:rsidRDefault="00574725" w:rsidP="00574725">
          <w:pPr>
            <w:pStyle w:val="0F3580B34CBE417890B96637EFBE623C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5310632903F84C1CA9EBB7E43D9AB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7ACCFF-ABB6-4182-833F-4C1493D98A7B}"/>
      </w:docPartPr>
      <w:docPartBody>
        <w:p w:rsidR="00574725" w:rsidRDefault="00574725" w:rsidP="00574725">
          <w:pPr>
            <w:pStyle w:val="5310632903F84C1CA9EBB7E43D9AB110"/>
          </w:pPr>
          <w:r>
            <w:rPr>
              <w:rStyle w:val="a3"/>
            </w:rPr>
            <w:t>модуля/практики</w:t>
          </w:r>
        </w:p>
      </w:docPartBody>
    </w:docPart>
    <w:docPart>
      <w:docPartPr>
        <w:name w:val="89FD29C8E06D40409E3EBAA29C2B0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E8282-7500-49CB-BAB8-748C848714C1}"/>
      </w:docPartPr>
      <w:docPartBody>
        <w:p w:rsidR="00574725" w:rsidRDefault="00574725" w:rsidP="00574725">
          <w:pPr>
            <w:pStyle w:val="89FD29C8E06D40409E3EBAA29C2B0AFF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направление подготовки или специальность</w:t>
          </w:r>
        </w:p>
      </w:docPartBody>
    </w:docPart>
    <w:docPart>
      <w:docPartPr>
        <w:name w:val="896DF7A8DF5140E9B64EA0A15DB00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87B16-2BF7-4F8E-A576-AA07667FF574}"/>
      </w:docPartPr>
      <w:docPartBody>
        <w:p w:rsidR="00574725" w:rsidRDefault="00574725" w:rsidP="00574725">
          <w:pPr>
            <w:pStyle w:val="896DF7A8DF5140E9B64EA0A15DB0028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E97D1C50614155BCF7136874CD1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5C36BA-2939-4649-9BEF-25C6786BEB97}"/>
      </w:docPartPr>
      <w:docPartBody>
        <w:p w:rsidR="00574725" w:rsidRDefault="00574725" w:rsidP="00574725">
          <w:pPr>
            <w:pStyle w:val="B9E97D1C50614155BCF7136874CD176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6C318F851C4BE08D4FD49C54FF6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1DDAF-9F71-4C9D-9FEA-9ACF2CBC0B0C}"/>
      </w:docPartPr>
      <w:docPartBody>
        <w:p w:rsidR="00574725" w:rsidRDefault="00574725" w:rsidP="00574725">
          <w:pPr>
            <w:pStyle w:val="E16C318F851C4BE08D4FD49C54FF6737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уровень образования</w:t>
          </w:r>
        </w:p>
      </w:docPartBody>
    </w:docPart>
    <w:docPart>
      <w:docPartPr>
        <w:name w:val="C61265D979B848DEA22A06F746C60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BE496-7669-46E9-A3E8-A7766A5785E6}"/>
      </w:docPartPr>
      <w:docPartBody>
        <w:p w:rsidR="00574725" w:rsidRDefault="00574725" w:rsidP="00574725">
          <w:pPr>
            <w:pStyle w:val="C61265D979B848DEA22A06F746C60467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86C5B15E567145538736623D99E144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A8A43-402C-4E64-BB84-6B5915C77944}"/>
      </w:docPartPr>
      <w:docPartBody>
        <w:p w:rsidR="00574725" w:rsidRDefault="00574725" w:rsidP="00574725">
          <w:pPr>
            <w:pStyle w:val="86C5B15E567145538736623D99E144C5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7F0AC2BFCF5A41E2BA93F7E9E5B9BE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38B34-8744-4FF2-B69B-B859E165CEE4}"/>
      </w:docPartPr>
      <w:docPartBody>
        <w:p w:rsidR="00574725" w:rsidRDefault="00574725" w:rsidP="00574725">
          <w:pPr>
            <w:pStyle w:val="7F0AC2BFCF5A41E2BA93F7E9E5B9BE94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61CA03B4EC4D9DA65AEAED1AE95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D68411-02B7-4CFB-BF19-69C2235DAB9B}"/>
      </w:docPartPr>
      <w:docPartBody>
        <w:p w:rsidR="00574725" w:rsidRDefault="00574725" w:rsidP="00574725">
          <w:pPr>
            <w:pStyle w:val="E961CA03B4EC4D9DA65AEAED1AE95331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45FA6082BD43DD9DB15D139A0DA6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DAA89-2669-46F0-B34D-44A57C883247}"/>
      </w:docPartPr>
      <w:docPartBody>
        <w:p w:rsidR="00574725" w:rsidRDefault="00574725" w:rsidP="00574725">
          <w:pPr>
            <w:pStyle w:val="1745FA6082BD43DD9DB15D139A0DA68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E010A743A04D1ABF1FDC7FAD9989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93DDA7-DE10-4593-8F3B-487E919A6049}"/>
      </w:docPartPr>
      <w:docPartBody>
        <w:p w:rsidR="00574725" w:rsidRDefault="00574725" w:rsidP="00574725">
          <w:pPr>
            <w:pStyle w:val="C9E010A743A04D1ABF1FDC7FAD99892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D2E9201301450BA9772A9B992CF3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9115F-EA55-41BA-918F-25E87A52DF52}"/>
      </w:docPartPr>
      <w:docPartBody>
        <w:p w:rsidR="00574725" w:rsidRDefault="00574725" w:rsidP="00574725">
          <w:pPr>
            <w:pStyle w:val="1ED2E9201301450BA9772A9B992CF3A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C79069194748F2878E018221158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312E1-D9FB-4C44-8C9F-21FE60487413}"/>
      </w:docPartPr>
      <w:docPartBody>
        <w:p w:rsidR="00574725" w:rsidRDefault="00574725" w:rsidP="00574725">
          <w:pPr>
            <w:pStyle w:val="1AC79069194748F2878E0182211585A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C847D5BC1E46DF86B4937999CFA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4526F-08D4-4F22-B20E-7E3BCD016B71}"/>
      </w:docPartPr>
      <w:docPartBody>
        <w:p w:rsidR="00574725" w:rsidRDefault="00574725" w:rsidP="00574725">
          <w:pPr>
            <w:pStyle w:val="BAC847D5BC1E46DF86B4937999CFAF3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FB7210C10441558116DE8E7315E3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10CF7-3779-459F-847F-55E2C6328FE7}"/>
      </w:docPartPr>
      <w:docPartBody>
        <w:p w:rsidR="00574725" w:rsidRDefault="00574725" w:rsidP="00574725">
          <w:pPr>
            <w:pStyle w:val="2EFB7210C10441558116DE8E7315E31A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2FF2E584A94BADAE94A8D73A85A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22D215-870A-4B69-B049-8D1E52D4F642}"/>
      </w:docPartPr>
      <w:docPartBody>
        <w:p w:rsidR="00F524F1" w:rsidRDefault="009F56FE" w:rsidP="009F56FE">
          <w:pPr>
            <w:pStyle w:val="7B2FF2E584A94BADAE94A8D73A85A681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1176F2DBD54A998707B5BFFC29B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49A09-F66A-4D4E-AA30-47EB989AAE05}"/>
      </w:docPartPr>
      <w:docPartBody>
        <w:p w:rsidR="00000000" w:rsidRDefault="003046D3" w:rsidP="003046D3">
          <w:pPr>
            <w:pStyle w:val="4D1176F2DBD54A998707B5BFFC29BCE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61C5DB1263458AABD92353F8800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89980B-5B99-44CD-89FC-90A1E15D9195}"/>
      </w:docPartPr>
      <w:docPartBody>
        <w:p w:rsidR="00000000" w:rsidRDefault="003046D3" w:rsidP="003046D3">
          <w:pPr>
            <w:pStyle w:val="FC61C5DB1263458AABD92353F88002B1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260A5D038AC845D5B6FD354666852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05C705-5728-4A3D-8C81-88D235CA8B6D}"/>
      </w:docPartPr>
      <w:docPartBody>
        <w:p w:rsidR="00000000" w:rsidRDefault="003046D3" w:rsidP="003046D3">
          <w:pPr>
            <w:pStyle w:val="260A5D038AC845D5B6FD354666852F8B"/>
          </w:pPr>
          <w:r>
            <w:rPr>
              <w:rStyle w:val="a3"/>
              <w:rFonts w:cs="Arial"/>
            </w:rPr>
            <w:t>Декан факультета (директор института)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25"/>
    <w:rsid w:val="000043DD"/>
    <w:rsid w:val="002A4A26"/>
    <w:rsid w:val="003046D3"/>
    <w:rsid w:val="00574725"/>
    <w:rsid w:val="006143D9"/>
    <w:rsid w:val="007C3107"/>
    <w:rsid w:val="009E0F48"/>
    <w:rsid w:val="009F56FE"/>
    <w:rsid w:val="00B1167A"/>
    <w:rsid w:val="00F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46D3"/>
  </w:style>
  <w:style w:type="paragraph" w:customStyle="1" w:styleId="0F3580B34CBE417890B96637EFBE623C">
    <w:name w:val="0F3580B34CBE417890B96637EFBE623C"/>
    <w:rsid w:val="00574725"/>
  </w:style>
  <w:style w:type="paragraph" w:customStyle="1" w:styleId="C14A58495DD347478C416EFC2100818A">
    <w:name w:val="C14A58495DD347478C416EFC2100818A"/>
    <w:rsid w:val="00574725"/>
  </w:style>
  <w:style w:type="paragraph" w:customStyle="1" w:styleId="C477E9E87779439484A606878C0F568E">
    <w:name w:val="C477E9E87779439484A606878C0F568E"/>
    <w:rsid w:val="00574725"/>
  </w:style>
  <w:style w:type="paragraph" w:customStyle="1" w:styleId="11CE53FA3A02438988F042AF9A672C32">
    <w:name w:val="11CE53FA3A02438988F042AF9A672C32"/>
    <w:rsid w:val="00574725"/>
  </w:style>
  <w:style w:type="paragraph" w:customStyle="1" w:styleId="5310632903F84C1CA9EBB7E43D9AB110">
    <w:name w:val="5310632903F84C1CA9EBB7E43D9AB110"/>
    <w:rsid w:val="00574725"/>
  </w:style>
  <w:style w:type="paragraph" w:customStyle="1" w:styleId="EE3A9D428F1445859597579CAB746B15">
    <w:name w:val="EE3A9D428F1445859597579CAB746B15"/>
    <w:rsid w:val="00574725"/>
  </w:style>
  <w:style w:type="paragraph" w:customStyle="1" w:styleId="641C5BCB4A5F459EBA32419DD895449B">
    <w:name w:val="641C5BCB4A5F459EBA32419DD895449B"/>
    <w:rsid w:val="00574725"/>
  </w:style>
  <w:style w:type="paragraph" w:customStyle="1" w:styleId="89FD29C8E06D40409E3EBAA29C2B0AFF">
    <w:name w:val="89FD29C8E06D40409E3EBAA29C2B0AFF"/>
    <w:rsid w:val="00574725"/>
  </w:style>
  <w:style w:type="paragraph" w:customStyle="1" w:styleId="896DF7A8DF5140E9B64EA0A15DB0028F">
    <w:name w:val="896DF7A8DF5140E9B64EA0A15DB0028F"/>
    <w:rsid w:val="00574725"/>
  </w:style>
  <w:style w:type="paragraph" w:customStyle="1" w:styleId="B9E97D1C50614155BCF7136874CD1765">
    <w:name w:val="B9E97D1C50614155BCF7136874CD1765"/>
    <w:rsid w:val="00574725"/>
  </w:style>
  <w:style w:type="paragraph" w:customStyle="1" w:styleId="E64F4979B316446B9E7B61D9F469B68A">
    <w:name w:val="E64F4979B316446B9E7B61D9F469B68A"/>
    <w:rsid w:val="00574725"/>
  </w:style>
  <w:style w:type="paragraph" w:customStyle="1" w:styleId="E16C318F851C4BE08D4FD49C54FF6737">
    <w:name w:val="E16C318F851C4BE08D4FD49C54FF6737"/>
    <w:rsid w:val="00574725"/>
  </w:style>
  <w:style w:type="paragraph" w:customStyle="1" w:styleId="C61265D979B848DEA22A06F746C60467">
    <w:name w:val="C61265D979B848DEA22A06F746C60467"/>
    <w:rsid w:val="00574725"/>
  </w:style>
  <w:style w:type="paragraph" w:customStyle="1" w:styleId="86C5B15E567145538736623D99E144C5">
    <w:name w:val="86C5B15E567145538736623D99E144C5"/>
    <w:rsid w:val="00574725"/>
  </w:style>
  <w:style w:type="paragraph" w:customStyle="1" w:styleId="00BE3F8FCD5845D5B5004FE2BA73AAF7">
    <w:name w:val="00BE3F8FCD5845D5B5004FE2BA73AAF7"/>
    <w:rsid w:val="00574725"/>
  </w:style>
  <w:style w:type="paragraph" w:customStyle="1" w:styleId="7F0AC2BFCF5A41E2BA93F7E9E5B9BE94">
    <w:name w:val="7F0AC2BFCF5A41E2BA93F7E9E5B9BE94"/>
    <w:rsid w:val="00574725"/>
  </w:style>
  <w:style w:type="paragraph" w:customStyle="1" w:styleId="E961CA03B4EC4D9DA65AEAED1AE95331">
    <w:name w:val="E961CA03B4EC4D9DA65AEAED1AE95331"/>
    <w:rsid w:val="00574725"/>
  </w:style>
  <w:style w:type="paragraph" w:customStyle="1" w:styleId="C416D3E0AF8F4AD1AD422A901D8DB11F">
    <w:name w:val="C416D3E0AF8F4AD1AD422A901D8DB11F"/>
    <w:rsid w:val="00574725"/>
  </w:style>
  <w:style w:type="paragraph" w:customStyle="1" w:styleId="03A25E98F3244E49ADFF31D26D0E2CD9">
    <w:name w:val="03A25E98F3244E49ADFF31D26D0E2CD9"/>
    <w:rsid w:val="00574725"/>
  </w:style>
  <w:style w:type="paragraph" w:customStyle="1" w:styleId="880CDFF7F72E4D69A6835F0F89D7BB97">
    <w:name w:val="880CDFF7F72E4D69A6835F0F89D7BB97"/>
    <w:rsid w:val="00574725"/>
  </w:style>
  <w:style w:type="paragraph" w:customStyle="1" w:styleId="FD20C0A4A3E3490287BFEAD2F400D593">
    <w:name w:val="FD20C0A4A3E3490287BFEAD2F400D593"/>
    <w:rsid w:val="00574725"/>
  </w:style>
  <w:style w:type="paragraph" w:customStyle="1" w:styleId="3852AAF6ACE540CDB710480D02C4B36E">
    <w:name w:val="3852AAF6ACE540CDB710480D02C4B36E"/>
    <w:rsid w:val="00574725"/>
  </w:style>
  <w:style w:type="paragraph" w:customStyle="1" w:styleId="5B5E4EFDD26740E8B31B9B9BC262B35F">
    <w:name w:val="5B5E4EFDD26740E8B31B9B9BC262B35F"/>
    <w:rsid w:val="00574725"/>
  </w:style>
  <w:style w:type="paragraph" w:customStyle="1" w:styleId="1745FA6082BD43DD9DB15D139A0DA685">
    <w:name w:val="1745FA6082BD43DD9DB15D139A0DA685"/>
    <w:rsid w:val="00574725"/>
  </w:style>
  <w:style w:type="paragraph" w:customStyle="1" w:styleId="C9E010A743A04D1ABF1FDC7FAD998920">
    <w:name w:val="C9E010A743A04D1ABF1FDC7FAD998920"/>
    <w:rsid w:val="00574725"/>
  </w:style>
  <w:style w:type="paragraph" w:customStyle="1" w:styleId="1ED2E9201301450BA9772A9B992CF3AA">
    <w:name w:val="1ED2E9201301450BA9772A9B992CF3AA"/>
    <w:rsid w:val="00574725"/>
  </w:style>
  <w:style w:type="paragraph" w:customStyle="1" w:styleId="1AC79069194748F2878E0182211585A5">
    <w:name w:val="1AC79069194748F2878E0182211585A5"/>
    <w:rsid w:val="00574725"/>
  </w:style>
  <w:style w:type="paragraph" w:customStyle="1" w:styleId="BAC847D5BC1E46DF86B4937999CFAF31">
    <w:name w:val="BAC847D5BC1E46DF86B4937999CFAF31"/>
    <w:rsid w:val="00574725"/>
  </w:style>
  <w:style w:type="paragraph" w:customStyle="1" w:styleId="2EFB7210C10441558116DE8E7315E31A">
    <w:name w:val="2EFB7210C10441558116DE8E7315E31A"/>
    <w:rsid w:val="00574725"/>
  </w:style>
  <w:style w:type="paragraph" w:customStyle="1" w:styleId="7B2FF2E584A94BADAE94A8D73A85A681">
    <w:name w:val="7B2FF2E584A94BADAE94A8D73A85A681"/>
    <w:rsid w:val="009F56FE"/>
    <w:pPr>
      <w:spacing w:after="160" w:line="259" w:lineRule="auto"/>
    </w:pPr>
    <w:rPr>
      <w:lang w:eastAsia="ru-RU"/>
    </w:rPr>
  </w:style>
  <w:style w:type="paragraph" w:customStyle="1" w:styleId="878CF9F50A7841A1A5539F3F390E049D">
    <w:name w:val="878CF9F50A7841A1A5539F3F390E049D"/>
    <w:rsid w:val="003046D3"/>
    <w:rPr>
      <w:lang w:eastAsia="ru-RU"/>
    </w:rPr>
  </w:style>
  <w:style w:type="paragraph" w:customStyle="1" w:styleId="9CFABECFB5534426BD5EBDC7B36FA6A8">
    <w:name w:val="9CFABECFB5534426BD5EBDC7B36FA6A8"/>
    <w:rsid w:val="003046D3"/>
    <w:rPr>
      <w:lang w:eastAsia="ru-RU"/>
    </w:rPr>
  </w:style>
  <w:style w:type="paragraph" w:customStyle="1" w:styleId="4D1176F2DBD54A998707B5BFFC29BCE8">
    <w:name w:val="4D1176F2DBD54A998707B5BFFC29BCE8"/>
    <w:rsid w:val="003046D3"/>
    <w:rPr>
      <w:lang w:eastAsia="ru-RU"/>
    </w:rPr>
  </w:style>
  <w:style w:type="paragraph" w:customStyle="1" w:styleId="FC61C5DB1263458AABD92353F88002B1">
    <w:name w:val="FC61C5DB1263458AABD92353F88002B1"/>
    <w:rsid w:val="003046D3"/>
    <w:rPr>
      <w:lang w:eastAsia="ru-RU"/>
    </w:rPr>
  </w:style>
  <w:style w:type="paragraph" w:customStyle="1" w:styleId="260A5D038AC845D5B6FD354666852F8B">
    <w:name w:val="260A5D038AC845D5B6FD354666852F8B"/>
    <w:rsid w:val="003046D3"/>
    <w:rPr>
      <w:lang w:eastAsia="ru-R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46D3"/>
  </w:style>
  <w:style w:type="paragraph" w:customStyle="1" w:styleId="0F3580B34CBE417890B96637EFBE623C">
    <w:name w:val="0F3580B34CBE417890B96637EFBE623C"/>
    <w:rsid w:val="00574725"/>
  </w:style>
  <w:style w:type="paragraph" w:customStyle="1" w:styleId="C14A58495DD347478C416EFC2100818A">
    <w:name w:val="C14A58495DD347478C416EFC2100818A"/>
    <w:rsid w:val="00574725"/>
  </w:style>
  <w:style w:type="paragraph" w:customStyle="1" w:styleId="C477E9E87779439484A606878C0F568E">
    <w:name w:val="C477E9E87779439484A606878C0F568E"/>
    <w:rsid w:val="00574725"/>
  </w:style>
  <w:style w:type="paragraph" w:customStyle="1" w:styleId="11CE53FA3A02438988F042AF9A672C32">
    <w:name w:val="11CE53FA3A02438988F042AF9A672C32"/>
    <w:rsid w:val="00574725"/>
  </w:style>
  <w:style w:type="paragraph" w:customStyle="1" w:styleId="5310632903F84C1CA9EBB7E43D9AB110">
    <w:name w:val="5310632903F84C1CA9EBB7E43D9AB110"/>
    <w:rsid w:val="00574725"/>
  </w:style>
  <w:style w:type="paragraph" w:customStyle="1" w:styleId="EE3A9D428F1445859597579CAB746B15">
    <w:name w:val="EE3A9D428F1445859597579CAB746B15"/>
    <w:rsid w:val="00574725"/>
  </w:style>
  <w:style w:type="paragraph" w:customStyle="1" w:styleId="641C5BCB4A5F459EBA32419DD895449B">
    <w:name w:val="641C5BCB4A5F459EBA32419DD895449B"/>
    <w:rsid w:val="00574725"/>
  </w:style>
  <w:style w:type="paragraph" w:customStyle="1" w:styleId="89FD29C8E06D40409E3EBAA29C2B0AFF">
    <w:name w:val="89FD29C8E06D40409E3EBAA29C2B0AFF"/>
    <w:rsid w:val="00574725"/>
  </w:style>
  <w:style w:type="paragraph" w:customStyle="1" w:styleId="896DF7A8DF5140E9B64EA0A15DB0028F">
    <w:name w:val="896DF7A8DF5140E9B64EA0A15DB0028F"/>
    <w:rsid w:val="00574725"/>
  </w:style>
  <w:style w:type="paragraph" w:customStyle="1" w:styleId="B9E97D1C50614155BCF7136874CD1765">
    <w:name w:val="B9E97D1C50614155BCF7136874CD1765"/>
    <w:rsid w:val="00574725"/>
  </w:style>
  <w:style w:type="paragraph" w:customStyle="1" w:styleId="E64F4979B316446B9E7B61D9F469B68A">
    <w:name w:val="E64F4979B316446B9E7B61D9F469B68A"/>
    <w:rsid w:val="00574725"/>
  </w:style>
  <w:style w:type="paragraph" w:customStyle="1" w:styleId="E16C318F851C4BE08D4FD49C54FF6737">
    <w:name w:val="E16C318F851C4BE08D4FD49C54FF6737"/>
    <w:rsid w:val="00574725"/>
  </w:style>
  <w:style w:type="paragraph" w:customStyle="1" w:styleId="C61265D979B848DEA22A06F746C60467">
    <w:name w:val="C61265D979B848DEA22A06F746C60467"/>
    <w:rsid w:val="00574725"/>
  </w:style>
  <w:style w:type="paragraph" w:customStyle="1" w:styleId="86C5B15E567145538736623D99E144C5">
    <w:name w:val="86C5B15E567145538736623D99E144C5"/>
    <w:rsid w:val="00574725"/>
  </w:style>
  <w:style w:type="paragraph" w:customStyle="1" w:styleId="00BE3F8FCD5845D5B5004FE2BA73AAF7">
    <w:name w:val="00BE3F8FCD5845D5B5004FE2BA73AAF7"/>
    <w:rsid w:val="00574725"/>
  </w:style>
  <w:style w:type="paragraph" w:customStyle="1" w:styleId="7F0AC2BFCF5A41E2BA93F7E9E5B9BE94">
    <w:name w:val="7F0AC2BFCF5A41E2BA93F7E9E5B9BE94"/>
    <w:rsid w:val="00574725"/>
  </w:style>
  <w:style w:type="paragraph" w:customStyle="1" w:styleId="E961CA03B4EC4D9DA65AEAED1AE95331">
    <w:name w:val="E961CA03B4EC4D9DA65AEAED1AE95331"/>
    <w:rsid w:val="00574725"/>
  </w:style>
  <w:style w:type="paragraph" w:customStyle="1" w:styleId="C416D3E0AF8F4AD1AD422A901D8DB11F">
    <w:name w:val="C416D3E0AF8F4AD1AD422A901D8DB11F"/>
    <w:rsid w:val="00574725"/>
  </w:style>
  <w:style w:type="paragraph" w:customStyle="1" w:styleId="03A25E98F3244E49ADFF31D26D0E2CD9">
    <w:name w:val="03A25E98F3244E49ADFF31D26D0E2CD9"/>
    <w:rsid w:val="00574725"/>
  </w:style>
  <w:style w:type="paragraph" w:customStyle="1" w:styleId="880CDFF7F72E4D69A6835F0F89D7BB97">
    <w:name w:val="880CDFF7F72E4D69A6835F0F89D7BB97"/>
    <w:rsid w:val="00574725"/>
  </w:style>
  <w:style w:type="paragraph" w:customStyle="1" w:styleId="FD20C0A4A3E3490287BFEAD2F400D593">
    <w:name w:val="FD20C0A4A3E3490287BFEAD2F400D593"/>
    <w:rsid w:val="00574725"/>
  </w:style>
  <w:style w:type="paragraph" w:customStyle="1" w:styleId="3852AAF6ACE540CDB710480D02C4B36E">
    <w:name w:val="3852AAF6ACE540CDB710480D02C4B36E"/>
    <w:rsid w:val="00574725"/>
  </w:style>
  <w:style w:type="paragraph" w:customStyle="1" w:styleId="5B5E4EFDD26740E8B31B9B9BC262B35F">
    <w:name w:val="5B5E4EFDD26740E8B31B9B9BC262B35F"/>
    <w:rsid w:val="00574725"/>
  </w:style>
  <w:style w:type="paragraph" w:customStyle="1" w:styleId="1745FA6082BD43DD9DB15D139A0DA685">
    <w:name w:val="1745FA6082BD43DD9DB15D139A0DA685"/>
    <w:rsid w:val="00574725"/>
  </w:style>
  <w:style w:type="paragraph" w:customStyle="1" w:styleId="C9E010A743A04D1ABF1FDC7FAD998920">
    <w:name w:val="C9E010A743A04D1ABF1FDC7FAD998920"/>
    <w:rsid w:val="00574725"/>
  </w:style>
  <w:style w:type="paragraph" w:customStyle="1" w:styleId="1ED2E9201301450BA9772A9B992CF3AA">
    <w:name w:val="1ED2E9201301450BA9772A9B992CF3AA"/>
    <w:rsid w:val="00574725"/>
  </w:style>
  <w:style w:type="paragraph" w:customStyle="1" w:styleId="1AC79069194748F2878E0182211585A5">
    <w:name w:val="1AC79069194748F2878E0182211585A5"/>
    <w:rsid w:val="00574725"/>
  </w:style>
  <w:style w:type="paragraph" w:customStyle="1" w:styleId="BAC847D5BC1E46DF86B4937999CFAF31">
    <w:name w:val="BAC847D5BC1E46DF86B4937999CFAF31"/>
    <w:rsid w:val="00574725"/>
  </w:style>
  <w:style w:type="paragraph" w:customStyle="1" w:styleId="2EFB7210C10441558116DE8E7315E31A">
    <w:name w:val="2EFB7210C10441558116DE8E7315E31A"/>
    <w:rsid w:val="00574725"/>
  </w:style>
  <w:style w:type="paragraph" w:customStyle="1" w:styleId="7B2FF2E584A94BADAE94A8D73A85A681">
    <w:name w:val="7B2FF2E584A94BADAE94A8D73A85A681"/>
    <w:rsid w:val="009F56FE"/>
    <w:pPr>
      <w:spacing w:after="160" w:line="259" w:lineRule="auto"/>
    </w:pPr>
    <w:rPr>
      <w:lang w:eastAsia="ru-RU"/>
    </w:rPr>
  </w:style>
  <w:style w:type="paragraph" w:customStyle="1" w:styleId="878CF9F50A7841A1A5539F3F390E049D">
    <w:name w:val="878CF9F50A7841A1A5539F3F390E049D"/>
    <w:rsid w:val="003046D3"/>
    <w:rPr>
      <w:lang w:eastAsia="ru-RU"/>
    </w:rPr>
  </w:style>
  <w:style w:type="paragraph" w:customStyle="1" w:styleId="9CFABECFB5534426BD5EBDC7B36FA6A8">
    <w:name w:val="9CFABECFB5534426BD5EBDC7B36FA6A8"/>
    <w:rsid w:val="003046D3"/>
    <w:rPr>
      <w:lang w:eastAsia="ru-RU"/>
    </w:rPr>
  </w:style>
  <w:style w:type="paragraph" w:customStyle="1" w:styleId="4D1176F2DBD54A998707B5BFFC29BCE8">
    <w:name w:val="4D1176F2DBD54A998707B5BFFC29BCE8"/>
    <w:rsid w:val="003046D3"/>
    <w:rPr>
      <w:lang w:eastAsia="ru-RU"/>
    </w:rPr>
  </w:style>
  <w:style w:type="paragraph" w:customStyle="1" w:styleId="FC61C5DB1263458AABD92353F88002B1">
    <w:name w:val="FC61C5DB1263458AABD92353F88002B1"/>
    <w:rsid w:val="003046D3"/>
    <w:rPr>
      <w:lang w:eastAsia="ru-RU"/>
    </w:rPr>
  </w:style>
  <w:style w:type="paragraph" w:customStyle="1" w:styleId="260A5D038AC845D5B6FD354666852F8B">
    <w:name w:val="260A5D038AC845D5B6FD354666852F8B"/>
    <w:rsid w:val="003046D3"/>
    <w:rPr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8DE2-E805-467D-9676-B2157DCC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9153</Words>
  <Characters>52173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432</dc:creator>
  <cp:lastModifiedBy>Кафедра философии</cp:lastModifiedBy>
  <cp:revision>8</cp:revision>
  <cp:lastPrinted>2021-03-24T07:11:00Z</cp:lastPrinted>
  <dcterms:created xsi:type="dcterms:W3CDTF">2020-02-09T10:24:00Z</dcterms:created>
  <dcterms:modified xsi:type="dcterms:W3CDTF">2021-03-24T07:12:00Z</dcterms:modified>
</cp:coreProperties>
</file>