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C5" w:rsidRPr="00880359" w:rsidRDefault="00880359" w:rsidP="00880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0359">
        <w:rPr>
          <w:rFonts w:ascii="Times New Roman" w:hAnsi="Times New Roman" w:cs="Times New Roman"/>
          <w:b/>
          <w:sz w:val="24"/>
          <w:szCs w:val="24"/>
        </w:rPr>
        <w:t>СОДЕРЖАНИЕ ПРОГРАММЫ ВСТУПИТЕЛЬНОГО ИСПЫТАНИЯ ПО ДИСЦИПЛИНЕ «ОСНОВЫ ДЕЛОВОЙ КОММУНИКАЦИИ»</w:t>
      </w:r>
    </w:p>
    <w:p w:rsidR="00880359" w:rsidRPr="00880359" w:rsidRDefault="00880359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C5" w:rsidRPr="00880359" w:rsidRDefault="006676C5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59">
        <w:rPr>
          <w:rFonts w:ascii="Times New Roman" w:hAnsi="Times New Roman" w:cs="Times New Roman"/>
          <w:b/>
          <w:sz w:val="24"/>
          <w:szCs w:val="24"/>
        </w:rPr>
        <w:t>1. Общая характеристика общения и его функции</w:t>
      </w:r>
    </w:p>
    <w:p w:rsidR="006676C5" w:rsidRPr="00880359" w:rsidRDefault="004D6584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 xml:space="preserve">Понятие коммуникации. Типы и виды коммуникаций. Специфика и основные задачи деловой коммуникации. Предметно-целевое содержание деловой коммуникации, соблюдение формально-ролевых принципов взаимодействия. </w:t>
      </w:r>
      <w:r w:rsidR="006676C5" w:rsidRPr="00880359">
        <w:rPr>
          <w:rFonts w:ascii="Times New Roman" w:hAnsi="Times New Roman" w:cs="Times New Roman"/>
          <w:sz w:val="24"/>
          <w:szCs w:val="24"/>
        </w:rPr>
        <w:t>Понятие общения</w:t>
      </w:r>
      <w:r w:rsidRPr="00880359">
        <w:rPr>
          <w:rFonts w:ascii="Times New Roman" w:hAnsi="Times New Roman" w:cs="Times New Roman"/>
          <w:sz w:val="24"/>
          <w:szCs w:val="24"/>
        </w:rPr>
        <w:t>,</w:t>
      </w:r>
      <w:r w:rsidR="006676C5" w:rsidRPr="00880359">
        <w:rPr>
          <w:rFonts w:ascii="Times New Roman" w:hAnsi="Times New Roman" w:cs="Times New Roman"/>
          <w:sz w:val="24"/>
          <w:szCs w:val="24"/>
        </w:rPr>
        <w:t xml:space="preserve"> различные подходы к его пониманию. Функции и средства коммуникаций. Структура коммуникации (общения) (коммуникация, интеракция, перцепция). Уровни и виды коммуникации (общения): «контакт масок», примитивное общение, формально-ролевое общение, духовное, межличностное общение, </w:t>
      </w:r>
      <w:proofErr w:type="spellStart"/>
      <w:r w:rsidR="006676C5" w:rsidRPr="00880359">
        <w:rPr>
          <w:rFonts w:ascii="Times New Roman" w:hAnsi="Times New Roman" w:cs="Times New Roman"/>
          <w:sz w:val="24"/>
          <w:szCs w:val="24"/>
        </w:rPr>
        <w:t>манипулятивное</w:t>
      </w:r>
      <w:proofErr w:type="spellEnd"/>
      <w:r w:rsidR="006676C5" w:rsidRPr="00880359">
        <w:rPr>
          <w:rFonts w:ascii="Times New Roman" w:hAnsi="Times New Roman" w:cs="Times New Roman"/>
          <w:sz w:val="24"/>
          <w:szCs w:val="24"/>
        </w:rPr>
        <w:t xml:space="preserve"> общение, св</w:t>
      </w:r>
      <w:r w:rsidR="00115838" w:rsidRPr="00880359">
        <w:rPr>
          <w:rFonts w:ascii="Times New Roman" w:hAnsi="Times New Roman" w:cs="Times New Roman"/>
          <w:sz w:val="24"/>
          <w:szCs w:val="24"/>
        </w:rPr>
        <w:t>етское общение, деловое общение.</w:t>
      </w:r>
    </w:p>
    <w:p w:rsidR="006676C5" w:rsidRPr="00880359" w:rsidRDefault="006676C5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59">
        <w:rPr>
          <w:rFonts w:ascii="Times New Roman" w:hAnsi="Times New Roman" w:cs="Times New Roman"/>
          <w:b/>
          <w:sz w:val="24"/>
          <w:szCs w:val="24"/>
        </w:rPr>
        <w:t>2. Средства общения коммуникации в профессиональной деятельности</w:t>
      </w:r>
    </w:p>
    <w:p w:rsidR="006676C5" w:rsidRPr="00880359" w:rsidRDefault="004D6584" w:rsidP="004D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 xml:space="preserve">Коммуникативная компетентность. Коммуникативные роли (модели поведения) в процессе делового общения. Коммуникативная культура в деловом общении. Способы передачи и приема информации. Содержание коммуникационного процесса. Элементы и этапы коммуникационного процесса. Условия эффективного речевого воздействия. Барьеры в коммуникациях: причины и условия возникновения, приемы устранения. </w:t>
      </w:r>
      <w:r w:rsidR="006676C5" w:rsidRPr="00880359">
        <w:rPr>
          <w:rFonts w:ascii="Times New Roman" w:hAnsi="Times New Roman" w:cs="Times New Roman"/>
          <w:sz w:val="24"/>
          <w:szCs w:val="24"/>
        </w:rPr>
        <w:t>Деловая коммуникация его цели, функции, принципы. Специфика деловой коммуникации по отношению к другим видам общения: межличностному, социально-ролевому и т.д. Психологические аспекты деловой коммуникации. Внешние и внутренние барьеры непонимания в коммуникации их преодоление. Подготовка к деловой коммуникации: сбор информации о его участниках, разработка стратегии поведения, составление примерного плана, выбор и подготовка места для делового общения, создание благоприятных бытовых условий для участников делового общения. Виды деловой коммуникации, их характеристики</w:t>
      </w:r>
      <w:r w:rsidR="00115838" w:rsidRPr="00880359">
        <w:rPr>
          <w:rFonts w:ascii="Times New Roman" w:hAnsi="Times New Roman" w:cs="Times New Roman"/>
          <w:sz w:val="24"/>
          <w:szCs w:val="24"/>
        </w:rPr>
        <w:t>.</w:t>
      </w:r>
    </w:p>
    <w:p w:rsidR="006676C5" w:rsidRPr="00880359" w:rsidRDefault="006676C5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5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D6584" w:rsidRPr="00880359">
        <w:rPr>
          <w:rFonts w:ascii="Times New Roman" w:hAnsi="Times New Roman" w:cs="Times New Roman"/>
          <w:b/>
          <w:sz w:val="24"/>
          <w:szCs w:val="24"/>
        </w:rPr>
        <w:t>Устные деловые коммуникации</w:t>
      </w:r>
    </w:p>
    <w:p w:rsidR="004D6584" w:rsidRPr="00880359" w:rsidRDefault="004D6584" w:rsidP="004D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>Виды деловых коммуникаций. Деловая беседа: этапы, принципы и правила проведения. Особенности ведения деловой дискуссии. Деловая беседа по телефону: базовые правила телефонного общения. Подготовка, организация и проведение совещаний. Способы нейтрализации «блокирующих» ситуаций в ходе совещания. Публичное выступление: психологическая основа и языковые средства. Методика и техника организации публичного выступления. Проведение презентации. Искусство ведения деловых переговоров. Техники эффективной деловой коммуникации при контакте с деловым партнером (в том числе, в неблагоприятных ситуациях).</w:t>
      </w:r>
    </w:p>
    <w:p w:rsidR="004D6584" w:rsidRPr="00880359" w:rsidRDefault="004D6584" w:rsidP="004D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>Публичное выступление в системе деловых коммуникаций. Презентация: цели и виды Специфика, возможности и ограничения письменной деловой коммуникации. Внутренние и внешние письменные коммуникации. Внутренняя переписка: докладные, служебные, объяснительные записки и т.д.; характеристика, особенности текста.</w:t>
      </w:r>
    </w:p>
    <w:p w:rsidR="004D6584" w:rsidRPr="00880359" w:rsidRDefault="005665BD" w:rsidP="004D6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59">
        <w:rPr>
          <w:rFonts w:ascii="Times New Roman" w:hAnsi="Times New Roman" w:cs="Times New Roman"/>
          <w:b/>
          <w:sz w:val="24"/>
          <w:szCs w:val="24"/>
        </w:rPr>
        <w:t>4</w:t>
      </w:r>
      <w:r w:rsidR="004D6584" w:rsidRPr="00880359">
        <w:rPr>
          <w:rFonts w:ascii="Times New Roman" w:hAnsi="Times New Roman" w:cs="Times New Roman"/>
          <w:b/>
          <w:sz w:val="24"/>
          <w:szCs w:val="24"/>
        </w:rPr>
        <w:t>. Письменные деловые коммуникации</w:t>
      </w:r>
    </w:p>
    <w:p w:rsidR="004D6584" w:rsidRPr="00880359" w:rsidRDefault="004D6584" w:rsidP="004D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>Внешняя переписка: характеристика, особенности текста, использование стандартных языковых формул (клише). Основные виды письменных сообщений. Основные проблемы письменной коммуникации.</w:t>
      </w:r>
    </w:p>
    <w:p w:rsidR="004D6584" w:rsidRPr="00880359" w:rsidRDefault="004D6584" w:rsidP="004D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>Электронная коммуникация: сущность, особенности и функции Значение организационных коммуникаций в функционировании организации. Направления коммуникаций. Управление конфликтами. Сущность и специфика этики деловых отношений. Этика делового общения: этические нормы и принципы. Этические проблемы деловых отношений. Манипуляции в деловом общении, их характеристика. Правила нейтрализации манипуляций. Взаимное доверие как основа деловой этики. Приемы, стимулирующие общение и создание доверительных отношений.</w:t>
      </w:r>
    </w:p>
    <w:p w:rsidR="004D6584" w:rsidRPr="00880359" w:rsidRDefault="005665BD" w:rsidP="004D6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59">
        <w:rPr>
          <w:rFonts w:ascii="Times New Roman" w:hAnsi="Times New Roman" w:cs="Times New Roman"/>
          <w:b/>
          <w:sz w:val="24"/>
          <w:szCs w:val="24"/>
        </w:rPr>
        <w:t>5</w:t>
      </w:r>
      <w:r w:rsidR="004D6584" w:rsidRPr="00880359">
        <w:rPr>
          <w:rFonts w:ascii="Times New Roman" w:hAnsi="Times New Roman" w:cs="Times New Roman"/>
          <w:b/>
          <w:sz w:val="24"/>
          <w:szCs w:val="24"/>
        </w:rPr>
        <w:t xml:space="preserve">. Деловая этика </w:t>
      </w:r>
    </w:p>
    <w:p w:rsidR="006676C5" w:rsidRPr="00880359" w:rsidRDefault="006676C5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>Понятие деловая этика и ее влияние на характер делового общения. Нравственные аспекты общения. Этические факторы в современной экономике. Профессиональная этика. Этический кодекс современного делового человека.</w:t>
      </w:r>
    </w:p>
    <w:p w:rsidR="006676C5" w:rsidRPr="00880359" w:rsidRDefault="005665BD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676C5" w:rsidRPr="00880359">
        <w:rPr>
          <w:rFonts w:ascii="Times New Roman" w:hAnsi="Times New Roman" w:cs="Times New Roman"/>
          <w:sz w:val="24"/>
          <w:szCs w:val="24"/>
        </w:rPr>
        <w:t xml:space="preserve">. </w:t>
      </w:r>
      <w:r w:rsidR="006676C5" w:rsidRPr="00880359">
        <w:rPr>
          <w:rFonts w:ascii="Times New Roman" w:hAnsi="Times New Roman" w:cs="Times New Roman"/>
          <w:b/>
          <w:sz w:val="24"/>
          <w:szCs w:val="24"/>
        </w:rPr>
        <w:t>Перцептивное общение</w:t>
      </w:r>
    </w:p>
    <w:p w:rsidR="004D6584" w:rsidRPr="00880359" w:rsidRDefault="004D6584" w:rsidP="004D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>Вербальные средства делового общения. Деловое общение как обмен информацией. Психотехника речи. Стили (мужской, женский) и виды слушания (пассивное, активное). Приемы активного слушания.</w:t>
      </w:r>
    </w:p>
    <w:p w:rsidR="006676C5" w:rsidRPr="00880359" w:rsidRDefault="004D6584" w:rsidP="004D6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 xml:space="preserve">Функции невербальных средств общения: дополнение речи, замещение речи, репрезентация эмоциональных состояний. Роль невербальных средств в процессе общения, их классификация. </w:t>
      </w:r>
      <w:r w:rsidR="006676C5" w:rsidRPr="00880359">
        <w:rPr>
          <w:rFonts w:ascii="Times New Roman" w:hAnsi="Times New Roman" w:cs="Times New Roman"/>
          <w:sz w:val="24"/>
          <w:szCs w:val="24"/>
        </w:rPr>
        <w:t>Понятие «вербальное» и «невербальное в коммуникации», их составляющие. Общие понятия о языке жестов. Основные группы жестов и поз человека в деловой коммуникации. Характеристика основных зон межличностного общения. Невербальные средства повышения делового статуса.</w:t>
      </w:r>
      <w:r w:rsidR="004E645B" w:rsidRPr="00880359">
        <w:rPr>
          <w:rFonts w:ascii="Times New Roman" w:hAnsi="Times New Roman" w:cs="Times New Roman"/>
          <w:sz w:val="24"/>
          <w:szCs w:val="24"/>
        </w:rPr>
        <w:t xml:space="preserve"> </w:t>
      </w:r>
      <w:r w:rsidR="006676C5" w:rsidRPr="00880359">
        <w:rPr>
          <w:rFonts w:ascii="Times New Roman" w:hAnsi="Times New Roman" w:cs="Times New Roman"/>
          <w:sz w:val="24"/>
          <w:szCs w:val="24"/>
        </w:rPr>
        <w:t>Особенности невербальной коммуникации в разных странах.</w:t>
      </w:r>
    </w:p>
    <w:p w:rsidR="006676C5" w:rsidRPr="00880359" w:rsidRDefault="005665BD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0359">
        <w:rPr>
          <w:rFonts w:ascii="Times New Roman" w:hAnsi="Times New Roman" w:cs="Times New Roman"/>
          <w:b/>
          <w:sz w:val="24"/>
          <w:szCs w:val="24"/>
        </w:rPr>
        <w:t>7</w:t>
      </w:r>
      <w:r w:rsidR="006676C5" w:rsidRPr="00880359">
        <w:rPr>
          <w:rFonts w:ascii="Times New Roman" w:hAnsi="Times New Roman" w:cs="Times New Roman"/>
          <w:b/>
          <w:sz w:val="24"/>
          <w:szCs w:val="24"/>
        </w:rPr>
        <w:t xml:space="preserve">  Деловой</w:t>
      </w:r>
      <w:proofErr w:type="gramEnd"/>
      <w:r w:rsidR="006676C5" w:rsidRPr="00880359">
        <w:rPr>
          <w:rFonts w:ascii="Times New Roman" w:hAnsi="Times New Roman" w:cs="Times New Roman"/>
          <w:b/>
          <w:sz w:val="24"/>
          <w:szCs w:val="24"/>
        </w:rPr>
        <w:t xml:space="preserve"> этикет</w:t>
      </w:r>
    </w:p>
    <w:p w:rsidR="006676C5" w:rsidRPr="00880359" w:rsidRDefault="006676C5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>Понятие служебного этикета. «Золотое правило» служебного этикета. Правила служебного этикета для руководителей. Правила служебного этикета для подчиненных. Правила служебного этикета с посетителями офиса. Гендерный аспект коммуникативного поведения. Этикетные особенности взаимоотношений мужчин и женщин как деловых коллег. Протокол внешнего вида делового человека. Правила устройства на работу</w:t>
      </w:r>
      <w:r w:rsidR="00115838" w:rsidRPr="00880359">
        <w:rPr>
          <w:rFonts w:ascii="Times New Roman" w:hAnsi="Times New Roman" w:cs="Times New Roman"/>
          <w:sz w:val="24"/>
          <w:szCs w:val="24"/>
        </w:rPr>
        <w:t>.</w:t>
      </w:r>
    </w:p>
    <w:p w:rsidR="006676C5" w:rsidRPr="00880359" w:rsidRDefault="005665BD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b/>
          <w:sz w:val="24"/>
          <w:szCs w:val="24"/>
        </w:rPr>
        <w:t>8</w:t>
      </w:r>
      <w:r w:rsidR="006676C5" w:rsidRPr="00880359">
        <w:rPr>
          <w:rFonts w:ascii="Times New Roman" w:hAnsi="Times New Roman" w:cs="Times New Roman"/>
          <w:b/>
          <w:sz w:val="24"/>
          <w:szCs w:val="24"/>
        </w:rPr>
        <w:t>.   Конфликтное взаимодействие</w:t>
      </w:r>
      <w:r w:rsidR="006676C5" w:rsidRPr="00880359">
        <w:rPr>
          <w:rFonts w:ascii="Times New Roman" w:hAnsi="Times New Roman" w:cs="Times New Roman"/>
          <w:sz w:val="24"/>
          <w:szCs w:val="24"/>
        </w:rPr>
        <w:t>.</w:t>
      </w:r>
    </w:p>
    <w:p w:rsidR="006676C5" w:rsidRPr="00880359" w:rsidRDefault="006676C5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>Понятие конфликта. Классификация конфликтов в бизнесе.</w:t>
      </w:r>
      <w:r w:rsidR="004E645B" w:rsidRPr="00880359">
        <w:rPr>
          <w:rFonts w:ascii="Times New Roman" w:hAnsi="Times New Roman" w:cs="Times New Roman"/>
          <w:sz w:val="24"/>
          <w:szCs w:val="24"/>
        </w:rPr>
        <w:t xml:space="preserve"> </w:t>
      </w:r>
      <w:r w:rsidRPr="00880359">
        <w:rPr>
          <w:rFonts w:ascii="Times New Roman" w:hAnsi="Times New Roman" w:cs="Times New Roman"/>
          <w:sz w:val="24"/>
          <w:szCs w:val="24"/>
        </w:rPr>
        <w:t>Причины, типология и структура конфликта в деловых отношениях</w:t>
      </w:r>
      <w:r w:rsidR="004E645B" w:rsidRPr="00880359">
        <w:rPr>
          <w:rFonts w:ascii="Times New Roman" w:hAnsi="Times New Roman" w:cs="Times New Roman"/>
          <w:sz w:val="24"/>
          <w:szCs w:val="24"/>
        </w:rPr>
        <w:t xml:space="preserve">. </w:t>
      </w:r>
      <w:r w:rsidRPr="00880359">
        <w:rPr>
          <w:rFonts w:ascii="Times New Roman" w:hAnsi="Times New Roman" w:cs="Times New Roman"/>
          <w:sz w:val="24"/>
          <w:szCs w:val="24"/>
        </w:rPr>
        <w:t>Основные стили поведения в конфликтной ситуации (конкуренции или соперничества, сотрудничества, компромисса, приспособления, игнорирования или уклонения).</w:t>
      </w:r>
      <w:r w:rsidR="004E645B" w:rsidRPr="00880359">
        <w:rPr>
          <w:rFonts w:ascii="Times New Roman" w:hAnsi="Times New Roman" w:cs="Times New Roman"/>
          <w:sz w:val="24"/>
          <w:szCs w:val="24"/>
        </w:rPr>
        <w:t xml:space="preserve"> </w:t>
      </w:r>
      <w:r w:rsidRPr="00880359">
        <w:rPr>
          <w:rFonts w:ascii="Times New Roman" w:hAnsi="Times New Roman" w:cs="Times New Roman"/>
          <w:sz w:val="24"/>
          <w:szCs w:val="24"/>
        </w:rPr>
        <w:t>Профилактика конфликтов в деловой коммуникации</w:t>
      </w:r>
      <w:r w:rsidR="004E645B" w:rsidRPr="00880359">
        <w:rPr>
          <w:rFonts w:ascii="Times New Roman" w:hAnsi="Times New Roman" w:cs="Times New Roman"/>
          <w:sz w:val="24"/>
          <w:szCs w:val="24"/>
        </w:rPr>
        <w:t xml:space="preserve">. </w:t>
      </w:r>
      <w:r w:rsidRPr="00880359">
        <w:rPr>
          <w:rFonts w:ascii="Times New Roman" w:hAnsi="Times New Roman" w:cs="Times New Roman"/>
          <w:sz w:val="24"/>
          <w:szCs w:val="24"/>
        </w:rPr>
        <w:t xml:space="preserve">Правила поведения в условиях делового конфликта. </w:t>
      </w:r>
    </w:p>
    <w:p w:rsidR="006676C5" w:rsidRPr="00880359" w:rsidRDefault="005665BD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359">
        <w:rPr>
          <w:rFonts w:ascii="Times New Roman" w:hAnsi="Times New Roman" w:cs="Times New Roman"/>
          <w:b/>
          <w:sz w:val="24"/>
          <w:szCs w:val="24"/>
        </w:rPr>
        <w:t>9</w:t>
      </w:r>
      <w:r w:rsidR="004D6584" w:rsidRPr="00880359">
        <w:rPr>
          <w:rFonts w:ascii="Times New Roman" w:hAnsi="Times New Roman" w:cs="Times New Roman"/>
          <w:b/>
          <w:sz w:val="24"/>
          <w:szCs w:val="24"/>
        </w:rPr>
        <w:t>.</w:t>
      </w:r>
      <w:r w:rsidR="006676C5" w:rsidRPr="00880359">
        <w:rPr>
          <w:rFonts w:ascii="Times New Roman" w:hAnsi="Times New Roman" w:cs="Times New Roman"/>
          <w:b/>
          <w:sz w:val="24"/>
          <w:szCs w:val="24"/>
        </w:rPr>
        <w:t xml:space="preserve"> Национальные особенности делового общения</w:t>
      </w:r>
    </w:p>
    <w:p w:rsidR="004E645B" w:rsidRPr="00880359" w:rsidRDefault="006676C5" w:rsidP="004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59">
        <w:rPr>
          <w:rFonts w:ascii="Times New Roman" w:hAnsi="Times New Roman" w:cs="Times New Roman"/>
          <w:sz w:val="24"/>
          <w:szCs w:val="24"/>
        </w:rPr>
        <w:t>Национальные и культурные факторы, влияющие на деловую коммуникацию</w:t>
      </w:r>
      <w:r w:rsidR="004E645B" w:rsidRPr="00880359">
        <w:rPr>
          <w:rFonts w:ascii="Times New Roman" w:hAnsi="Times New Roman" w:cs="Times New Roman"/>
          <w:sz w:val="24"/>
          <w:szCs w:val="24"/>
        </w:rPr>
        <w:t xml:space="preserve">. </w:t>
      </w:r>
      <w:r w:rsidRPr="00880359">
        <w:rPr>
          <w:rFonts w:ascii="Times New Roman" w:hAnsi="Times New Roman" w:cs="Times New Roman"/>
          <w:sz w:val="24"/>
          <w:szCs w:val="24"/>
        </w:rPr>
        <w:t>Своеобразие делового этикета стран Европы</w:t>
      </w:r>
      <w:r w:rsidR="004E645B" w:rsidRPr="00880359">
        <w:rPr>
          <w:rFonts w:ascii="Times New Roman" w:hAnsi="Times New Roman" w:cs="Times New Roman"/>
          <w:sz w:val="24"/>
          <w:szCs w:val="24"/>
        </w:rPr>
        <w:t xml:space="preserve">. </w:t>
      </w:r>
      <w:r w:rsidRPr="00880359">
        <w:rPr>
          <w:rFonts w:ascii="Times New Roman" w:hAnsi="Times New Roman" w:cs="Times New Roman"/>
          <w:sz w:val="24"/>
          <w:szCs w:val="24"/>
        </w:rPr>
        <w:t>Основные характеристики деловой коммуникации в странах Востока.</w:t>
      </w:r>
      <w:r w:rsidR="004E645B" w:rsidRPr="00880359">
        <w:rPr>
          <w:rFonts w:ascii="Times New Roman" w:hAnsi="Times New Roman" w:cs="Times New Roman"/>
          <w:sz w:val="24"/>
          <w:szCs w:val="24"/>
        </w:rPr>
        <w:t xml:space="preserve"> </w:t>
      </w:r>
      <w:r w:rsidRPr="00880359">
        <w:rPr>
          <w:rFonts w:ascii="Times New Roman" w:hAnsi="Times New Roman" w:cs="Times New Roman"/>
          <w:sz w:val="24"/>
          <w:szCs w:val="24"/>
        </w:rPr>
        <w:t>Современные особенности деловой коммуникации в России.</w:t>
      </w:r>
      <w:r w:rsidR="004D6584" w:rsidRPr="00880359">
        <w:rPr>
          <w:rFonts w:ascii="Times New Roman" w:hAnsi="Times New Roman" w:cs="Times New Roman"/>
          <w:sz w:val="24"/>
          <w:szCs w:val="24"/>
        </w:rPr>
        <w:t xml:space="preserve"> </w:t>
      </w:r>
      <w:r w:rsidR="004E645B" w:rsidRPr="00880359">
        <w:rPr>
          <w:rFonts w:ascii="Times New Roman" w:hAnsi="Times New Roman" w:cs="Times New Roman"/>
          <w:sz w:val="24"/>
          <w:szCs w:val="24"/>
        </w:rPr>
        <w:t>Межкультурные различия в деловой коммуникации. Межкультурная дифференциация: когнитивные константы и культурологические модели. Взаимосвязь национальной ментальности и корпоративной культуры. Национальный этикет делового общения.</w:t>
      </w:r>
      <w:bookmarkEnd w:id="0"/>
    </w:p>
    <w:sectPr w:rsidR="004E645B" w:rsidRPr="00880359" w:rsidSect="00880359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38" w:rsidRDefault="005C3D38" w:rsidP="00880359">
      <w:pPr>
        <w:spacing w:after="0" w:line="240" w:lineRule="auto"/>
      </w:pPr>
      <w:r>
        <w:separator/>
      </w:r>
    </w:p>
  </w:endnote>
  <w:endnote w:type="continuationSeparator" w:id="0">
    <w:p w:rsidR="005C3D38" w:rsidRDefault="005C3D38" w:rsidP="0088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6753"/>
      <w:docPartObj>
        <w:docPartGallery w:val="Page Numbers (Bottom of Page)"/>
        <w:docPartUnique/>
      </w:docPartObj>
    </w:sdtPr>
    <w:sdtContent>
      <w:p w:rsidR="00880359" w:rsidRDefault="00880359" w:rsidP="00880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38" w:rsidRDefault="005C3D38" w:rsidP="00880359">
      <w:pPr>
        <w:spacing w:after="0" w:line="240" w:lineRule="auto"/>
      </w:pPr>
      <w:r>
        <w:separator/>
      </w:r>
    </w:p>
  </w:footnote>
  <w:footnote w:type="continuationSeparator" w:id="0">
    <w:p w:rsidR="005C3D38" w:rsidRDefault="005C3D38" w:rsidP="00880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C5"/>
    <w:rsid w:val="00115838"/>
    <w:rsid w:val="004D6584"/>
    <w:rsid w:val="004E645B"/>
    <w:rsid w:val="005665BD"/>
    <w:rsid w:val="005C3D38"/>
    <w:rsid w:val="006676C5"/>
    <w:rsid w:val="00880359"/>
    <w:rsid w:val="00B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94F01-E63C-428D-B8F6-FBBB29A9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359"/>
  </w:style>
  <w:style w:type="paragraph" w:styleId="a5">
    <w:name w:val="footer"/>
    <w:basedOn w:val="a"/>
    <w:link w:val="a6"/>
    <w:uiPriority w:val="99"/>
    <w:unhideWhenUsed/>
    <w:rsid w:val="0088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Саяновна</dc:creator>
  <cp:keywords/>
  <dc:description/>
  <cp:lastModifiedBy>Баясхалан</cp:lastModifiedBy>
  <cp:revision>4</cp:revision>
  <dcterms:created xsi:type="dcterms:W3CDTF">2022-01-28T13:38:00Z</dcterms:created>
  <dcterms:modified xsi:type="dcterms:W3CDTF">2022-02-10T09:53:00Z</dcterms:modified>
</cp:coreProperties>
</file>